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6"/>
        <w:ind w:left="56"/>
        <w:jc w:val="center"/>
        <w:rPr>
          <w:u w:val="none"/>
        </w:rPr>
      </w:pPr>
      <w:bookmarkStart w:name="CURRICULUM VITA" w:id="1"/>
      <w:bookmarkEnd w:id="1"/>
      <w:r>
        <w:rPr>
          <w:b w:val="0"/>
          <w:u w:val="none"/>
        </w:rPr>
      </w:r>
      <w:r>
        <w:rPr>
          <w:u w:val="none"/>
        </w:rPr>
        <w:t>CURRICULUM</w:t>
      </w:r>
      <w:r>
        <w:rPr>
          <w:spacing w:val="-8"/>
          <w:u w:val="none"/>
        </w:rPr>
        <w:t> </w:t>
      </w:r>
      <w:r>
        <w:rPr>
          <w:spacing w:val="-4"/>
          <w:u w:val="none"/>
        </w:rPr>
        <w:t>VITA</w:t>
      </w:r>
    </w:p>
    <w:p>
      <w:pPr>
        <w:spacing w:before="0"/>
        <w:ind w:left="54" w:right="0" w:firstLine="0"/>
        <w:jc w:val="center"/>
        <w:rPr>
          <w:b/>
          <w:sz w:val="24"/>
        </w:rPr>
      </w:pPr>
      <w:bookmarkStart w:name="Barbara J. Cherry" w:id="2"/>
      <w:bookmarkEnd w:id="2"/>
      <w:r>
        <w:rPr/>
      </w:r>
      <w:r>
        <w:rPr>
          <w:b/>
          <w:sz w:val="24"/>
        </w:rPr>
        <w:t>Barbara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J.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Cherry</w: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</w:p>
    <w:p>
      <w:pPr>
        <w:tabs>
          <w:tab w:pos="879" w:val="left" w:leader="none"/>
        </w:tabs>
        <w:spacing w:line="237" w:lineRule="auto" w:before="0"/>
        <w:ind w:left="880" w:right="6165" w:hanging="720"/>
        <w:jc w:val="left"/>
        <w:rPr>
          <w:sz w:val="24"/>
        </w:rPr>
      </w:pPr>
      <w:r>
        <w:rPr>
          <w:b/>
          <w:spacing w:val="-6"/>
          <w:sz w:val="24"/>
        </w:rPr>
        <w:t>A.</w:t>
      </w:r>
      <w:r>
        <w:rPr>
          <w:b/>
          <w:sz w:val="24"/>
        </w:rPr>
        <w:tab/>
      </w:r>
      <w:r>
        <w:rPr>
          <w:b/>
          <w:sz w:val="24"/>
          <w:u w:val="single"/>
        </w:rPr>
        <w:t>Personal Information</w:t>
      </w:r>
      <w:r>
        <w:rPr>
          <w:b/>
          <w:sz w:val="24"/>
          <w:u w:val="none"/>
        </w:rPr>
        <w:t> </w:t>
      </w:r>
      <w:bookmarkStart w:name="Business Address:" w:id="3"/>
      <w:bookmarkEnd w:id="3"/>
      <w:r>
        <w:rPr>
          <w:b/>
          <w:sz w:val="24"/>
          <w:u w:val="none"/>
        </w:rPr>
      </w:r>
      <w:r>
        <w:rPr>
          <w:sz w:val="24"/>
          <w:u w:val="single"/>
        </w:rPr>
        <w:t>Business Address:</w:t>
      </w:r>
      <w:r>
        <w:rPr>
          <w:sz w:val="24"/>
          <w:u w:val="none"/>
        </w:rPr>
        <w:t> </w:t>
      </w:r>
      <w:bookmarkStart w:name="Department of Psychology" w:id="4"/>
      <w:bookmarkEnd w:id="4"/>
      <w:r>
        <w:rPr>
          <w:sz w:val="24"/>
          <w:u w:val="none"/>
        </w:rPr>
        <w:t>D</w:t>
      </w:r>
      <w:r>
        <w:rPr>
          <w:sz w:val="24"/>
          <w:u w:val="none"/>
        </w:rPr>
        <w:t>epartment</w:t>
      </w:r>
      <w:r>
        <w:rPr>
          <w:spacing w:val="-15"/>
          <w:sz w:val="24"/>
          <w:u w:val="none"/>
        </w:rPr>
        <w:t> </w:t>
      </w:r>
      <w:r>
        <w:rPr>
          <w:sz w:val="24"/>
          <w:u w:val="none"/>
        </w:rPr>
        <w:t>of</w:t>
      </w:r>
      <w:r>
        <w:rPr>
          <w:spacing w:val="-15"/>
          <w:sz w:val="24"/>
          <w:u w:val="none"/>
        </w:rPr>
        <w:t> </w:t>
      </w:r>
      <w:r>
        <w:rPr>
          <w:sz w:val="24"/>
          <w:u w:val="none"/>
        </w:rPr>
        <w:t>Psychology</w:t>
      </w:r>
    </w:p>
    <w:p>
      <w:pPr>
        <w:pStyle w:val="BodyText"/>
        <w:spacing w:before="1"/>
        <w:ind w:left="879" w:right="5071"/>
      </w:pPr>
      <w:r>
        <w:rPr/>
        <w:t>California</w:t>
      </w:r>
      <w:r>
        <w:rPr>
          <w:spacing w:val="-13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2"/>
        </w:rPr>
        <w:t> </w:t>
      </w:r>
      <w:r>
        <w:rPr/>
        <w:t>Fullerton 800 N. State College Blvd.</w:t>
      </w:r>
    </w:p>
    <w:p>
      <w:pPr>
        <w:pStyle w:val="BodyText"/>
        <w:ind w:left="879"/>
      </w:pPr>
      <w:r>
        <w:rPr/>
        <w:t>Fullerton,</w:t>
      </w:r>
      <w:r>
        <w:rPr>
          <w:spacing w:val="-3"/>
        </w:rPr>
        <w:t> </w:t>
      </w:r>
      <w:r>
        <w:rPr/>
        <w:t>CA</w:t>
      </w:r>
      <w:r>
        <w:rPr>
          <w:spacing w:val="-2"/>
        </w:rPr>
        <w:t> 92834</w:t>
      </w:r>
    </w:p>
    <w:p>
      <w:pPr>
        <w:pStyle w:val="BodyText"/>
        <w:ind w:left="879"/>
      </w:pPr>
      <w:r>
        <w:rPr/>
        <w:t>(657)</w:t>
      </w:r>
      <w:r>
        <w:rPr>
          <w:spacing w:val="-3"/>
        </w:rPr>
        <w:t> </w:t>
      </w:r>
      <w:r>
        <w:rPr/>
        <w:t>278-</w:t>
      </w:r>
      <w:r>
        <w:rPr>
          <w:spacing w:val="-4"/>
        </w:rPr>
        <w:t>3035</w:t>
      </w:r>
    </w:p>
    <w:p>
      <w:pPr>
        <w:pStyle w:val="BodyText"/>
        <w:ind w:left="879"/>
      </w:pPr>
      <w:r>
        <w:rPr/>
        <w:t>FAX:</w:t>
      </w:r>
      <w:r>
        <w:rPr>
          <w:spacing w:val="-3"/>
        </w:rPr>
        <w:t> </w:t>
      </w:r>
      <w:r>
        <w:rPr/>
        <w:t>(657)</w:t>
      </w:r>
      <w:r>
        <w:rPr>
          <w:spacing w:val="-2"/>
        </w:rPr>
        <w:t> </w:t>
      </w:r>
      <w:r>
        <w:rPr/>
        <w:t>278-</w:t>
      </w:r>
      <w:r>
        <w:rPr>
          <w:spacing w:val="-4"/>
        </w:rPr>
        <w:t>7134</w:t>
      </w:r>
    </w:p>
    <w:p>
      <w:pPr>
        <w:pStyle w:val="BodyText"/>
        <w:ind w:left="879"/>
      </w:pPr>
      <w:r>
        <w:rPr/>
        <w:t>email:</w:t>
      </w:r>
      <w:r>
        <w:rPr>
          <w:spacing w:val="-2"/>
        </w:rPr>
        <w:t> </w:t>
      </w:r>
      <w:hyperlink r:id="rId6">
        <w:r>
          <w:rPr>
            <w:spacing w:val="-2"/>
          </w:rPr>
          <w:t>bcherry@fullerton.edu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107"/>
        <w:rPr>
          <w:sz w:val="20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909"/>
        <w:gridCol w:w="5950"/>
      </w:tblGrid>
      <w:tr>
        <w:trPr>
          <w:trHeight w:val="542" w:hRule="atLeast"/>
        </w:trPr>
        <w:tc>
          <w:tcPr>
            <w:tcW w:w="521" w:type="dxa"/>
          </w:tcPr>
          <w:p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B.</w:t>
            </w:r>
          </w:p>
        </w:tc>
        <w:tc>
          <w:tcPr>
            <w:tcW w:w="1909" w:type="dxa"/>
          </w:tcPr>
          <w:p>
            <w:pPr>
              <w:pStyle w:val="TableParagraph"/>
              <w:spacing w:line="263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Education</w:t>
            </w:r>
          </w:p>
          <w:p>
            <w:pPr>
              <w:pStyle w:val="TableParagraph"/>
              <w:spacing w:line="259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1964-</w:t>
            </w:r>
            <w:r>
              <w:rPr>
                <w:spacing w:val="-4"/>
                <w:sz w:val="24"/>
              </w:rPr>
              <w:t>1968</w:t>
            </w:r>
          </w:p>
        </w:tc>
        <w:tc>
          <w:tcPr>
            <w:tcW w:w="5950" w:type="dxa"/>
          </w:tcPr>
          <w:p>
            <w:pPr>
              <w:pStyle w:val="TableParagraph"/>
              <w:spacing w:line="261" w:lineRule="exact" w:before="261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Marino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High</w:t>
            </w:r>
            <w:r>
              <w:rPr>
                <w:spacing w:val="-2"/>
                <w:sz w:val="24"/>
              </w:rPr>
              <w:t> School</w:t>
            </w:r>
          </w:p>
        </w:tc>
      </w:tr>
      <w:tr>
        <w:trPr>
          <w:trHeight w:val="414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950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Marino,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CA</w:t>
            </w:r>
          </w:p>
        </w:tc>
      </w:tr>
      <w:tr>
        <w:trPr>
          <w:trHeight w:val="1104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133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1968-</w:t>
            </w:r>
            <w:r>
              <w:rPr>
                <w:spacing w:val="-4"/>
                <w:sz w:val="24"/>
              </w:rPr>
              <w:t>1972</w:t>
            </w:r>
          </w:p>
        </w:tc>
        <w:tc>
          <w:tcPr>
            <w:tcW w:w="5950" w:type="dxa"/>
          </w:tcPr>
          <w:p>
            <w:pPr>
              <w:pStyle w:val="TableParagraph"/>
              <w:spacing w:before="133"/>
              <w:ind w:right="1271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California,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Angeles Major: Physiological Psychology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B.A.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December,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1972</w:t>
            </w:r>
          </w:p>
        </w:tc>
      </w:tr>
      <w:tr>
        <w:trPr>
          <w:trHeight w:val="1104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133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1988-</w:t>
            </w:r>
            <w:r>
              <w:rPr>
                <w:spacing w:val="-4"/>
                <w:sz w:val="24"/>
              </w:rPr>
              <w:t>1990</w:t>
            </w:r>
          </w:p>
        </w:tc>
        <w:tc>
          <w:tcPr>
            <w:tcW w:w="5950" w:type="dxa"/>
          </w:tcPr>
          <w:p>
            <w:pPr>
              <w:pStyle w:val="TableParagraph"/>
              <w:spacing w:before="133"/>
              <w:ind w:right="1271"/>
              <w:rPr>
                <w:sz w:val="24"/>
              </w:rPr>
            </w:pPr>
            <w:r>
              <w:rPr>
                <w:sz w:val="24"/>
              </w:rPr>
              <w:t>California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State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University,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Fullerton Major: Experimental Psychology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M.A.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August,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1990</w:t>
            </w:r>
          </w:p>
        </w:tc>
      </w:tr>
      <w:tr>
        <w:trPr>
          <w:trHeight w:val="1103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133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1990-</w:t>
            </w: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5950" w:type="dxa"/>
          </w:tcPr>
          <w:p>
            <w:pPr>
              <w:pStyle w:val="TableParagraph"/>
              <w:spacing w:before="133"/>
              <w:ind w:right="805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Southern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California,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Angeles Major: Cognitive Psychology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Ph.D.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Spring,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1995</w:t>
            </w:r>
          </w:p>
        </w:tc>
      </w:tr>
      <w:tr>
        <w:trPr>
          <w:trHeight w:val="690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line="270" w:lineRule="atLeast" w:before="118"/>
              <w:ind w:left="249" w:right="77"/>
              <w:rPr>
                <w:sz w:val="24"/>
              </w:rPr>
            </w:pPr>
            <w:bookmarkStart w:name="Fellowships" w:id="5"/>
            <w:bookmarkEnd w:id="5"/>
            <w:r>
              <w:rPr/>
            </w:r>
            <w:r>
              <w:rPr>
                <w:spacing w:val="-2"/>
                <w:sz w:val="24"/>
                <w:u w:val="single"/>
              </w:rPr>
              <w:t>Fellowships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pacing w:val="-4"/>
                <w:sz w:val="24"/>
                <w:u w:val="none"/>
              </w:rPr>
              <w:t>1995</w:t>
            </w:r>
          </w:p>
        </w:tc>
        <w:tc>
          <w:tcPr>
            <w:tcW w:w="5950" w:type="dxa"/>
          </w:tcPr>
          <w:p>
            <w:pPr>
              <w:pStyle w:val="TableParagraph"/>
              <w:spacing w:before="132"/>
              <w:ind w:left="0"/>
              <w:rPr>
                <w:sz w:val="24"/>
              </w:rPr>
            </w:pPr>
          </w:p>
          <w:p>
            <w:pPr>
              <w:pStyle w:val="TableParagraph"/>
              <w:spacing w:line="261" w:lineRule="exact" w:before="1"/>
              <w:rPr>
                <w:sz w:val="24"/>
              </w:rPr>
            </w:pPr>
            <w:r>
              <w:rPr>
                <w:sz w:val="24"/>
              </w:rPr>
              <w:t>Postdoctoral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Fellowship,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Training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Endocrinology</w:t>
            </w:r>
          </w:p>
        </w:tc>
      </w:tr>
      <w:tr>
        <w:trPr>
          <w:trHeight w:val="966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950" w:type="dxa"/>
          </w:tcPr>
          <w:p>
            <w:pPr>
              <w:pStyle w:val="TableParagraph"/>
              <w:ind w:right="1977"/>
              <w:rPr>
                <w:sz w:val="24"/>
              </w:rPr>
            </w:pPr>
            <w:r>
              <w:rPr>
                <w:sz w:val="24"/>
              </w:rPr>
              <w:t>and Neurobiology of Aging Department of Neurology University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Southern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California</w:t>
            </w:r>
          </w:p>
        </w:tc>
      </w:tr>
      <w:tr>
        <w:trPr>
          <w:trHeight w:val="1380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133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1993-</w:t>
            </w:r>
            <w:r>
              <w:rPr>
                <w:spacing w:val="-4"/>
                <w:sz w:val="24"/>
              </w:rPr>
              <w:t>1994</w:t>
            </w:r>
          </w:p>
        </w:tc>
        <w:tc>
          <w:tcPr>
            <w:tcW w:w="5950" w:type="dxa"/>
          </w:tcPr>
          <w:p>
            <w:pPr>
              <w:pStyle w:val="TableParagraph"/>
              <w:spacing w:before="133"/>
              <w:ind w:right="805"/>
              <w:rPr>
                <w:sz w:val="24"/>
              </w:rPr>
            </w:pPr>
            <w:r>
              <w:rPr>
                <w:sz w:val="24"/>
              </w:rPr>
              <w:t>Pre-doctoral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Fellowship,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Division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Cognitive Neuroscience and Neurogerontology Department of Neurology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Southern </w:t>
            </w:r>
            <w:r>
              <w:rPr>
                <w:spacing w:val="-2"/>
                <w:sz w:val="24"/>
              </w:rPr>
              <w:t>California</w:t>
            </w:r>
          </w:p>
        </w:tc>
      </w:tr>
      <w:tr>
        <w:trPr>
          <w:trHeight w:val="1236" w:hRule="atLeast"/>
        </w:trPr>
        <w:tc>
          <w:tcPr>
            <w:tcW w:w="5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133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1991-</w:t>
            </w:r>
            <w:r>
              <w:rPr>
                <w:spacing w:val="-4"/>
                <w:sz w:val="24"/>
              </w:rPr>
              <w:t>1994</w:t>
            </w:r>
          </w:p>
        </w:tc>
        <w:tc>
          <w:tcPr>
            <w:tcW w:w="5950" w:type="dxa"/>
          </w:tcPr>
          <w:p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Pre-doctoral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Fellowship,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Adult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Development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Aging Area (ADAGE)</w:t>
            </w:r>
          </w:p>
          <w:p>
            <w:pPr>
              <w:pStyle w:val="TableParagraph"/>
              <w:spacing w:line="270" w:lineRule="atLeast"/>
              <w:ind w:right="1977"/>
              <w:rPr>
                <w:sz w:val="24"/>
              </w:rPr>
            </w:pPr>
            <w:r>
              <w:rPr>
                <w:sz w:val="24"/>
              </w:rPr>
              <w:t>Department of Psychology University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Southern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California</w:t>
            </w:r>
          </w:p>
        </w:tc>
      </w:tr>
    </w:tbl>
    <w:p>
      <w:pPr>
        <w:spacing w:after="0" w:line="270" w:lineRule="atLeast"/>
        <w:rPr>
          <w:sz w:val="24"/>
        </w:rPr>
        <w:sectPr>
          <w:footerReference w:type="default" r:id="rId5"/>
          <w:type w:val="continuous"/>
          <w:pgSz w:w="12240" w:h="15840"/>
          <w:pgMar w:header="0" w:footer="868" w:top="1360" w:bottom="1060" w:left="1280" w:right="1340"/>
          <w:pgNumType w:start="1"/>
        </w:sectPr>
      </w:pPr>
    </w:p>
    <w:p>
      <w:pPr>
        <w:pStyle w:val="BodyText"/>
        <w:spacing w:before="68"/>
        <w:ind w:left="880"/>
      </w:pPr>
      <w:bookmarkStart w:name="Honors and Awards" w:id="6"/>
      <w:bookmarkEnd w:id="6"/>
      <w:r>
        <w:rPr/>
      </w:r>
      <w:r>
        <w:rPr>
          <w:u w:val="single"/>
        </w:rPr>
        <w:t>Honors</w:t>
      </w:r>
      <w:r>
        <w:rPr>
          <w:spacing w:val="-2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Awards</w:t>
      </w:r>
    </w:p>
    <w:p>
      <w:pPr>
        <w:pStyle w:val="BodyText"/>
        <w:tabs>
          <w:tab w:pos="3039" w:val="left" w:leader="none"/>
        </w:tabs>
        <w:ind w:left="3040" w:right="2225" w:hanging="2160"/>
      </w:pPr>
      <w:r>
        <w:rPr>
          <w:spacing w:val="-4"/>
        </w:rPr>
        <w:t>1997</w:t>
      </w:r>
      <w:r>
        <w:rPr/>
        <w:tab/>
        <w:t>National</w:t>
      </w:r>
      <w:r>
        <w:rPr>
          <w:spacing w:val="-6"/>
        </w:rPr>
        <w:t> </w:t>
      </w:r>
      <w:r>
        <w:rPr/>
        <w:t>Institute</w:t>
      </w:r>
      <w:r>
        <w:rPr>
          <w:spacing w:val="-9"/>
        </w:rPr>
        <w:t> </w:t>
      </w:r>
      <w:r>
        <w:rPr/>
        <w:t>on</w:t>
      </w:r>
      <w:r>
        <w:rPr>
          <w:spacing w:val="-8"/>
        </w:rPr>
        <w:t> </w:t>
      </w:r>
      <w:r>
        <w:rPr/>
        <w:t>Aging</w:t>
      </w:r>
      <w:r>
        <w:rPr>
          <w:spacing w:val="-10"/>
        </w:rPr>
        <w:t> </w:t>
      </w:r>
      <w:r>
        <w:rPr/>
        <w:t>Summer</w:t>
      </w:r>
      <w:r>
        <w:rPr>
          <w:spacing w:val="-7"/>
        </w:rPr>
        <w:t> </w:t>
      </w:r>
      <w:r>
        <w:rPr/>
        <w:t>Institute July 20-27 at Airlie House, Airlie, Virginia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80"/>
      </w:pPr>
      <w:r>
        <w:rPr>
          <w:spacing w:val="-4"/>
        </w:rPr>
        <w:t>1990</w:t>
      </w:r>
      <w:r>
        <w:rPr/>
        <w:tab/>
        <w:t>M.A.</w:t>
      </w:r>
      <w:r>
        <w:rPr>
          <w:spacing w:val="-3"/>
        </w:rPr>
        <w:t> </w:t>
      </w:r>
      <w:r>
        <w:rPr/>
        <w:t>Student 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4"/>
        </w:rPr>
        <w:t>Year</w:t>
      </w:r>
    </w:p>
    <w:p>
      <w:pPr>
        <w:pStyle w:val="BodyText"/>
        <w:ind w:left="3039"/>
      </w:pP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2"/>
        </w:rPr>
        <w:t> Fullerton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3789" w:hanging="2160"/>
      </w:pPr>
      <w:r>
        <w:rPr>
          <w:spacing w:val="-4"/>
        </w:rPr>
        <w:t>1972</w:t>
      </w:r>
      <w:r>
        <w:rPr/>
        <w:tab/>
        <w:t>Dean's</w:t>
      </w:r>
      <w:r>
        <w:rPr>
          <w:spacing w:val="-12"/>
        </w:rPr>
        <w:t> </w:t>
      </w:r>
      <w:r>
        <w:rPr/>
        <w:t>List,</w:t>
      </w:r>
      <w:r>
        <w:rPr>
          <w:spacing w:val="-14"/>
        </w:rPr>
        <w:t> </w:t>
      </w:r>
      <w:r>
        <w:rPr/>
        <w:t>Honors</w:t>
      </w:r>
      <w:r>
        <w:rPr>
          <w:spacing w:val="-14"/>
        </w:rPr>
        <w:t> </w:t>
      </w:r>
      <w:r>
        <w:rPr/>
        <w:t>Program Graduated Cum Laude</w:t>
      </w:r>
    </w:p>
    <w:p>
      <w:pPr>
        <w:pStyle w:val="BodyText"/>
        <w:ind w:left="3039"/>
      </w:pPr>
      <w:r>
        <w:rPr/>
        <w:t>University</w:t>
      </w:r>
      <w:r>
        <w:rPr>
          <w:spacing w:val="-7"/>
        </w:rPr>
        <w:t> </w:t>
      </w:r>
      <w:r>
        <w:rPr/>
        <w:t>of</w:t>
      </w:r>
      <w:r>
        <w:rPr>
          <w:spacing w:val="-2"/>
        </w:rPr>
        <w:t> </w:t>
      </w:r>
      <w:r>
        <w:rPr/>
        <w:t>California, Los</w:t>
      </w:r>
      <w:r>
        <w:rPr>
          <w:spacing w:val="-1"/>
        </w:rPr>
        <w:t> </w:t>
      </w:r>
      <w:r>
        <w:rPr>
          <w:spacing w:val="-2"/>
        </w:rPr>
        <w:t>Angeles</w:t>
      </w:r>
    </w:p>
    <w:p>
      <w:pPr>
        <w:pStyle w:val="BodyText"/>
        <w:spacing w:before="5"/>
      </w:pPr>
    </w:p>
    <w:p>
      <w:pPr>
        <w:pStyle w:val="Heading1"/>
        <w:numPr>
          <w:ilvl w:val="0"/>
          <w:numId w:val="1"/>
        </w:numPr>
        <w:tabs>
          <w:tab w:pos="879" w:val="left" w:leader="none"/>
        </w:tabs>
        <w:spacing w:line="274" w:lineRule="exact" w:before="0" w:after="0"/>
        <w:ind w:left="879" w:right="0" w:hanging="719"/>
        <w:jc w:val="left"/>
        <w:rPr>
          <w:u w:val="none"/>
        </w:rPr>
      </w:pPr>
      <w:bookmarkStart w:name="Academic Appointments:" w:id="7"/>
      <w:bookmarkEnd w:id="7"/>
      <w:r>
        <w:rPr>
          <w:b w:val="0"/>
          <w:u w:val="none"/>
        </w:rPr>
      </w:r>
      <w:r>
        <w:rPr>
          <w:u w:val="single"/>
        </w:rPr>
        <w:t>Professional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Background</w:t>
      </w:r>
    </w:p>
    <w:p>
      <w:pPr>
        <w:pStyle w:val="BodyText"/>
        <w:spacing w:line="274" w:lineRule="exact"/>
        <w:ind w:left="880"/>
      </w:pPr>
      <w:r>
        <w:rPr>
          <w:u w:val="single"/>
        </w:rPr>
        <w:t>Academic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Appointments:</w:t>
      </w:r>
    </w:p>
    <w:p>
      <w:pPr>
        <w:pStyle w:val="BodyText"/>
        <w:tabs>
          <w:tab w:pos="3039" w:val="left" w:leader="none"/>
        </w:tabs>
        <w:ind w:left="880"/>
      </w:pPr>
      <w:bookmarkStart w:name="2011-2012  Coordinator" w:id="8"/>
      <w:bookmarkEnd w:id="8"/>
      <w:r>
        <w:rPr/>
      </w:r>
      <w:r>
        <w:rPr>
          <w:spacing w:val="-2"/>
        </w:rPr>
        <w:t>2011-</w:t>
      </w:r>
      <w:r>
        <w:rPr>
          <w:spacing w:val="-4"/>
        </w:rPr>
        <w:t>2012</w:t>
      </w:r>
      <w:r>
        <w:rPr/>
        <w:tab/>
      </w:r>
      <w:r>
        <w:rPr>
          <w:spacing w:val="-2"/>
        </w:rPr>
        <w:t>Coordinator</w:t>
      </w:r>
    </w:p>
    <w:p>
      <w:pPr>
        <w:pStyle w:val="BodyText"/>
        <w:ind w:left="3040" w:right="2985"/>
      </w:pPr>
      <w:bookmarkStart w:name="Gerontology Academic Program" w:id="9"/>
      <w:bookmarkEnd w:id="9"/>
      <w:r>
        <w:rPr/>
      </w:r>
      <w:r>
        <w:rPr/>
        <w:t>Gerontology Academic Program </w:t>
      </w:r>
      <w:bookmarkStart w:name="California State University, Fullerton" w:id="10"/>
      <w:bookmarkEnd w:id="10"/>
      <w:r>
        <w:rPr/>
        <w:t>C</w:t>
      </w:r>
      <w:r>
        <w:rPr/>
        <w:t>alifornia</w:t>
      </w:r>
      <w:r>
        <w:rPr>
          <w:spacing w:val="-14"/>
        </w:rPr>
        <w:t> </w:t>
      </w:r>
      <w:r>
        <w:rPr/>
        <w:t>State</w:t>
      </w:r>
      <w:r>
        <w:rPr>
          <w:spacing w:val="-14"/>
        </w:rPr>
        <w:t> </w:t>
      </w:r>
      <w:r>
        <w:rPr/>
        <w:t>University,</w:t>
      </w:r>
      <w:r>
        <w:rPr>
          <w:spacing w:val="-13"/>
        </w:rPr>
        <w:t> </w:t>
      </w:r>
      <w:r>
        <w:rPr/>
        <w:t>Fullerton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4005" w:hanging="2160"/>
      </w:pPr>
      <w:bookmarkStart w:name="2010-present  Associate Professor" w:id="11"/>
      <w:bookmarkEnd w:id="11"/>
      <w:r>
        <w:rPr/>
      </w:r>
      <w:r>
        <w:rPr>
          <w:spacing w:val="-2"/>
        </w:rPr>
        <w:t>2010-present</w:t>
      </w:r>
      <w:r>
        <w:rPr/>
        <w:tab/>
        <w:t>Associate Professor Department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Psychology</w:t>
      </w:r>
    </w:p>
    <w:p>
      <w:pPr>
        <w:pStyle w:val="BodyText"/>
        <w:ind w:left="3039"/>
      </w:pPr>
      <w:bookmarkStart w:name="California State University, Fullerton" w:id="12"/>
      <w:bookmarkEnd w:id="12"/>
      <w:r>
        <w:rPr/>
      </w: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2"/>
        </w:rPr>
        <w:t> Fullerton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4005" w:hanging="2160"/>
      </w:pPr>
      <w:bookmarkStart w:name="2006-2010  Assistant Professor" w:id="13"/>
      <w:bookmarkEnd w:id="13"/>
      <w:r>
        <w:rPr/>
      </w:r>
      <w:r>
        <w:rPr>
          <w:spacing w:val="-2"/>
        </w:rPr>
        <w:t>2006-2010</w:t>
      </w:r>
      <w:r>
        <w:rPr/>
        <w:tab/>
        <w:t>Assistant Professor Department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Psychology</w:t>
      </w:r>
    </w:p>
    <w:p>
      <w:pPr>
        <w:pStyle w:val="BodyText"/>
        <w:ind w:left="3040"/>
      </w:pPr>
      <w:bookmarkStart w:name="California State University, Fullerton" w:id="14"/>
      <w:bookmarkEnd w:id="14"/>
      <w:r>
        <w:rPr/>
      </w: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2"/>
        </w:rPr>
        <w:t> Fullerton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4005" w:hanging="2160"/>
      </w:pPr>
      <w:r>
        <w:rPr>
          <w:spacing w:val="-2"/>
        </w:rPr>
        <w:t>2002-2006</w:t>
      </w:r>
      <w:r>
        <w:rPr/>
        <w:tab/>
        <w:t>Part-time Faculty Department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Psychology</w:t>
      </w:r>
    </w:p>
    <w:p>
      <w:pPr>
        <w:pStyle w:val="BodyText"/>
        <w:ind w:left="3039"/>
      </w:pPr>
      <w:r>
        <w:rPr/>
        <w:t>California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University,</w:t>
      </w:r>
      <w:r>
        <w:rPr>
          <w:spacing w:val="-2"/>
        </w:rPr>
        <w:t> Fullerton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80"/>
      </w:pPr>
      <w:r>
        <w:rPr>
          <w:spacing w:val="-2"/>
        </w:rPr>
        <w:t>2001-</w:t>
      </w:r>
      <w:r>
        <w:rPr>
          <w:spacing w:val="-4"/>
        </w:rPr>
        <w:t>2008</w:t>
      </w:r>
      <w:r>
        <w:rPr/>
        <w:tab/>
        <w:t>Adjunct</w:t>
      </w:r>
      <w:r>
        <w:rPr>
          <w:spacing w:val="-5"/>
        </w:rPr>
        <w:t> </w:t>
      </w:r>
      <w:r>
        <w:rPr/>
        <w:t>Assistant</w:t>
      </w:r>
      <w:r>
        <w:rPr>
          <w:spacing w:val="-2"/>
        </w:rPr>
        <w:t> </w:t>
      </w:r>
      <w:r>
        <w:rPr/>
        <w:t>Professor</w:t>
      </w:r>
      <w:r>
        <w:rPr>
          <w:spacing w:val="-3"/>
        </w:rPr>
        <w:t> </w:t>
      </w:r>
      <w:r>
        <w:rPr>
          <w:spacing w:val="-2"/>
        </w:rPr>
        <w:t>Research</w:t>
      </w:r>
    </w:p>
    <w:p>
      <w:pPr>
        <w:pStyle w:val="BodyText"/>
        <w:ind w:left="3040" w:right="1765"/>
      </w:pP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Occupational</w:t>
      </w:r>
      <w:r>
        <w:rPr>
          <w:spacing w:val="-8"/>
        </w:rPr>
        <w:t> </w:t>
      </w:r>
      <w:r>
        <w:rPr/>
        <w:t>Science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Therapy University of Southern California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40" w:right="3346" w:hanging="2160"/>
      </w:pPr>
      <w:r>
        <w:rPr>
          <w:spacing w:val="-2"/>
        </w:rPr>
        <w:t>2000-2001</w:t>
      </w:r>
      <w:r>
        <w:rPr/>
        <w:tab/>
        <w:t>Assistant Professor Research Department of Neurology University</w:t>
      </w:r>
      <w:r>
        <w:rPr>
          <w:spacing w:val="-15"/>
        </w:rPr>
        <w:t> </w:t>
      </w:r>
      <w:r>
        <w:rPr/>
        <w:t>of</w:t>
      </w:r>
      <w:r>
        <w:rPr>
          <w:spacing w:val="-13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80"/>
      </w:pPr>
      <w:r>
        <w:rPr>
          <w:spacing w:val="-2"/>
        </w:rPr>
        <w:t>1997-</w:t>
      </w:r>
      <w:r>
        <w:rPr>
          <w:spacing w:val="-4"/>
        </w:rPr>
        <w:t>2000</w:t>
      </w:r>
      <w:r>
        <w:rPr/>
        <w:tab/>
        <w:t>Assistant</w:t>
      </w:r>
      <w:r>
        <w:rPr>
          <w:spacing w:val="-3"/>
        </w:rPr>
        <w:t> </w:t>
      </w:r>
      <w:r>
        <w:rPr/>
        <w:t>Professor</w:t>
      </w:r>
      <w:r>
        <w:rPr>
          <w:spacing w:val="-3"/>
        </w:rPr>
        <w:t> </w:t>
      </w:r>
      <w:r>
        <w:rPr>
          <w:spacing w:val="-2"/>
        </w:rPr>
        <w:t>Research</w:t>
      </w:r>
    </w:p>
    <w:p>
      <w:pPr>
        <w:pStyle w:val="BodyText"/>
        <w:ind w:left="3040" w:right="1765"/>
      </w:pP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Occupational</w:t>
      </w:r>
      <w:r>
        <w:rPr>
          <w:spacing w:val="-8"/>
        </w:rPr>
        <w:t> </w:t>
      </w:r>
      <w:r>
        <w:rPr/>
        <w:t>Science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Therapy Department of Neurology</w:t>
      </w:r>
    </w:p>
    <w:p>
      <w:pPr>
        <w:pStyle w:val="BodyText"/>
        <w:ind w:left="3040"/>
      </w:pPr>
      <w:r>
        <w:rPr/>
        <w:t>University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Southern </w:t>
      </w:r>
      <w:r>
        <w:rPr>
          <w:spacing w:val="-2"/>
        </w:rPr>
        <w:t>California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80"/>
      </w:pPr>
      <w:r>
        <w:rPr>
          <w:spacing w:val="-2"/>
        </w:rPr>
        <w:t>1996-</w:t>
      </w:r>
      <w:r>
        <w:rPr>
          <w:spacing w:val="-4"/>
        </w:rPr>
        <w:t>1997</w:t>
      </w:r>
      <w:r>
        <w:rPr/>
        <w:tab/>
        <w:t>Adjunct</w:t>
      </w:r>
      <w:r>
        <w:rPr>
          <w:spacing w:val="-5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Assistant</w:t>
      </w:r>
      <w:r>
        <w:rPr>
          <w:spacing w:val="-2"/>
        </w:rPr>
        <w:t> Professor</w:t>
      </w:r>
    </w:p>
    <w:p>
      <w:pPr>
        <w:pStyle w:val="BodyText"/>
        <w:ind w:left="3040" w:right="2225"/>
      </w:pPr>
      <w:r>
        <w:rPr/>
        <w:t>Department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Occupational</w:t>
      </w:r>
      <w:r>
        <w:rPr>
          <w:spacing w:val="-13"/>
        </w:rPr>
        <w:t> </w:t>
      </w:r>
      <w:r>
        <w:rPr/>
        <w:t>Therapy University of Southern California</w:t>
      </w:r>
    </w:p>
    <w:p>
      <w:pPr>
        <w:spacing w:after="0"/>
        <w:sectPr>
          <w:pgSz w:w="12240" w:h="15840"/>
          <w:pgMar w:header="0" w:footer="868" w:top="1640" w:bottom="1060" w:left="1280" w:right="1340"/>
        </w:sectPr>
      </w:pPr>
    </w:p>
    <w:p>
      <w:pPr>
        <w:pStyle w:val="BodyText"/>
        <w:tabs>
          <w:tab w:pos="3039" w:val="left" w:leader="none"/>
        </w:tabs>
        <w:spacing w:before="72"/>
        <w:ind w:left="3040" w:right="2985" w:hanging="2160"/>
      </w:pPr>
      <w:r>
        <w:rPr>
          <w:spacing w:val="-2"/>
        </w:rPr>
        <w:t>1995-1996</w:t>
      </w:r>
      <w:r>
        <w:rPr/>
        <w:tab/>
        <w:t>Assistant Professor Research Department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Occupational</w:t>
      </w:r>
      <w:r>
        <w:rPr>
          <w:spacing w:val="-13"/>
        </w:rPr>
        <w:t> </w:t>
      </w:r>
      <w:r>
        <w:rPr/>
        <w:t>Therapy University of Southern California</w:t>
      </w:r>
    </w:p>
    <w:p>
      <w:pPr>
        <w:pStyle w:val="BodyText"/>
      </w:pPr>
    </w:p>
    <w:p>
      <w:pPr>
        <w:pStyle w:val="BodyText"/>
        <w:ind w:left="880"/>
      </w:pPr>
      <w:r>
        <w:rPr>
          <w:u w:val="single"/>
        </w:rPr>
        <w:t>Specific</w:t>
      </w:r>
      <w:r>
        <w:rPr>
          <w:spacing w:val="-3"/>
          <w:u w:val="single"/>
        </w:rPr>
        <w:t> </w:t>
      </w:r>
      <w:r>
        <w:rPr>
          <w:u w:val="single"/>
        </w:rPr>
        <w:t>Teaching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Responsibilities:</w:t>
      </w:r>
    </w:p>
    <w:p>
      <w:pPr>
        <w:pStyle w:val="BodyText"/>
        <w:tabs>
          <w:tab w:pos="3039" w:val="left" w:leader="none"/>
        </w:tabs>
        <w:ind w:left="880"/>
      </w:pPr>
      <w:bookmarkStart w:name="2003-present  Psychology Department, Spr" w:id="15"/>
      <w:bookmarkEnd w:id="15"/>
      <w:r>
        <w:rPr/>
      </w:r>
      <w:r>
        <w:rPr>
          <w:spacing w:val="-2"/>
        </w:rPr>
        <w:t>2003-present</w:t>
      </w:r>
      <w:r>
        <w:rPr/>
        <w:tab/>
        <w:t>Psychology</w:t>
      </w:r>
      <w:r>
        <w:rPr>
          <w:spacing w:val="-9"/>
        </w:rPr>
        <w:t> </w:t>
      </w:r>
      <w:r>
        <w:rPr/>
        <w:t>Department, Spring</w:t>
      </w:r>
      <w:r>
        <w:rPr>
          <w:spacing w:val="-4"/>
        </w:rPr>
        <w:t> </w:t>
      </w:r>
      <w:r>
        <w:rPr/>
        <w:t>and Fall</w:t>
      </w:r>
      <w:r>
        <w:rPr>
          <w:spacing w:val="-1"/>
        </w:rPr>
        <w:t> </w:t>
      </w:r>
      <w:r>
        <w:rPr>
          <w:spacing w:val="-2"/>
        </w:rPr>
        <w:t>semester</w:t>
      </w:r>
    </w:p>
    <w:p>
      <w:pPr>
        <w:pStyle w:val="BodyText"/>
        <w:ind w:left="3039" w:right="2534"/>
      </w:pPr>
      <w:bookmarkStart w:name="California State University, Fullerton" w:id="16"/>
      <w:bookmarkEnd w:id="16"/>
      <w:r>
        <w:rPr/>
      </w:r>
      <w:r>
        <w:rPr/>
        <w:t>California State University, Fullerton </w:t>
      </w:r>
      <w:bookmarkStart w:name="Cognitive Psychology Lecture and Lab" w:id="17"/>
      <w:bookmarkEnd w:id="17"/>
      <w:r>
        <w:rPr/>
        <w:t>Co</w:t>
      </w:r>
      <w:r>
        <w:rPr/>
        <w:t>gnitive</w:t>
      </w:r>
      <w:r>
        <w:rPr>
          <w:spacing w:val="-10"/>
        </w:rPr>
        <w:t> </w:t>
      </w:r>
      <w:r>
        <w:rPr/>
        <w:t>Psychology</w:t>
      </w:r>
      <w:r>
        <w:rPr>
          <w:spacing w:val="-12"/>
        </w:rPr>
        <w:t> </w:t>
      </w:r>
      <w:r>
        <w:rPr/>
        <w:t>Lecture</w:t>
      </w:r>
      <w:r>
        <w:rPr>
          <w:spacing w:val="-10"/>
        </w:rPr>
        <w:t> </w:t>
      </w:r>
      <w:r>
        <w:rPr/>
        <w:t>and</w:t>
      </w:r>
      <w:r>
        <w:rPr>
          <w:spacing w:val="-8"/>
        </w:rPr>
        <w:t> </w:t>
      </w:r>
      <w:r>
        <w:rPr/>
        <w:t>Lab </w:t>
      </w:r>
      <w:bookmarkStart w:name="Psy 201, 202, 305, 305L, 415, 520T" w:id="18"/>
      <w:bookmarkEnd w:id="18"/>
      <w:r>
        <w:rPr/>
        <w:t>P</w:t>
      </w:r>
      <w:r>
        <w:rPr/>
        <w:t>sy 201, 202, 305, 305L, 415, 520T</w:t>
      </w:r>
    </w:p>
    <w:p>
      <w:pPr>
        <w:pStyle w:val="BodyText"/>
        <w:ind w:left="3759" w:right="2534" w:hanging="720"/>
      </w:pPr>
      <w:r>
        <w:rPr/>
        <w:t>Chair:</w:t>
      </w:r>
      <w:r>
        <w:rPr>
          <w:spacing w:val="40"/>
        </w:rPr>
        <w:t> </w:t>
      </w:r>
      <w:r>
        <w:rPr/>
        <w:t>Dr.</w:t>
      </w:r>
      <w:r>
        <w:rPr>
          <w:spacing w:val="-7"/>
        </w:rPr>
        <w:t> </w:t>
      </w:r>
      <w:r>
        <w:rPr/>
        <w:t>David</w:t>
      </w:r>
      <w:r>
        <w:rPr>
          <w:spacing w:val="-7"/>
        </w:rPr>
        <w:t> </w:t>
      </w:r>
      <w:r>
        <w:rPr/>
        <w:t>Perkins</w:t>
      </w:r>
      <w:r>
        <w:rPr>
          <w:spacing w:val="-7"/>
        </w:rPr>
        <w:t> </w:t>
      </w:r>
      <w:r>
        <w:rPr/>
        <w:t>(Spring</w:t>
      </w:r>
      <w:r>
        <w:rPr>
          <w:spacing w:val="-9"/>
        </w:rPr>
        <w:t> </w:t>
      </w:r>
      <w:r>
        <w:rPr/>
        <w:t>2003) Dr. William Smith (2004-2006) Dr. Daniel Kee (2006-2008)</w:t>
      </w:r>
    </w:p>
    <w:p>
      <w:pPr>
        <w:pStyle w:val="BodyText"/>
        <w:ind w:left="3759"/>
      </w:pPr>
      <w:r>
        <w:rPr/>
        <w:t>Dr.</w:t>
      </w:r>
      <w:r>
        <w:rPr>
          <w:spacing w:val="-4"/>
        </w:rPr>
        <w:t> </w:t>
      </w:r>
      <w:r>
        <w:rPr/>
        <w:t>Jack</w:t>
      </w:r>
      <w:r>
        <w:rPr>
          <w:spacing w:val="-1"/>
        </w:rPr>
        <w:t> </w:t>
      </w:r>
      <w:r>
        <w:rPr/>
        <w:t>Mearns</w:t>
      </w:r>
      <w:r>
        <w:rPr>
          <w:spacing w:val="-2"/>
        </w:rPr>
        <w:t> </w:t>
      </w:r>
      <w:r>
        <w:rPr/>
        <w:t>(current)</w:t>
      </w:r>
      <w:r>
        <w:rPr>
          <w:spacing w:val="-2"/>
        </w:rPr>
        <w:t> </w:t>
      </w:r>
      <w:r>
        <w:rPr/>
        <w:t>(Fall</w:t>
      </w:r>
      <w:r>
        <w:rPr>
          <w:spacing w:val="-1"/>
        </w:rPr>
        <w:t> </w:t>
      </w:r>
      <w:r>
        <w:rPr/>
        <w:t>2008-</w:t>
      </w:r>
      <w:r>
        <w:rPr>
          <w:spacing w:val="-2"/>
        </w:rPr>
        <w:t>2009)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1765" w:hanging="2160"/>
      </w:pPr>
      <w:bookmarkStart w:name="2002   Psychology Department, Spring and" w:id="19"/>
      <w:bookmarkEnd w:id="19"/>
      <w:r>
        <w:rPr/>
      </w:r>
      <w:r>
        <w:rPr>
          <w:spacing w:val="-4"/>
        </w:rPr>
        <w:t>2002</w:t>
      </w:r>
      <w:r>
        <w:rPr/>
        <w:tab/>
        <w:t>Psychology</w:t>
      </w:r>
      <w:r>
        <w:rPr>
          <w:spacing w:val="-12"/>
        </w:rPr>
        <w:t> </w:t>
      </w:r>
      <w:r>
        <w:rPr/>
        <w:t>Department,</w:t>
      </w:r>
      <w:r>
        <w:rPr>
          <w:spacing w:val="-5"/>
        </w:rPr>
        <w:t> </w:t>
      </w:r>
      <w:r>
        <w:rPr/>
        <w:t>Spring</w:t>
      </w:r>
      <w:r>
        <w:rPr>
          <w:spacing w:val="-10"/>
        </w:rPr>
        <w:t> </w:t>
      </w:r>
      <w:r>
        <w:rPr/>
        <w:t>and</w:t>
      </w:r>
      <w:r>
        <w:rPr>
          <w:spacing w:val="-5"/>
        </w:rPr>
        <w:t> </w:t>
      </w:r>
      <w:r>
        <w:rPr/>
        <w:t>Fall</w:t>
      </w:r>
      <w:r>
        <w:rPr>
          <w:spacing w:val="-7"/>
        </w:rPr>
        <w:t> </w:t>
      </w:r>
      <w:r>
        <w:rPr/>
        <w:t>semester </w:t>
      </w:r>
      <w:bookmarkStart w:name="California State University, Fullerton" w:id="20"/>
      <w:bookmarkEnd w:id="20"/>
      <w:r>
        <w:rPr/>
        <w:t>C</w:t>
      </w:r>
      <w:r>
        <w:rPr/>
        <w:t>alifornia State University, Fullerton</w:t>
      </w:r>
    </w:p>
    <w:p>
      <w:pPr>
        <w:pStyle w:val="BodyText"/>
        <w:ind w:left="3039"/>
      </w:pPr>
      <w:bookmarkStart w:name="Research Methods" w:id="21"/>
      <w:bookmarkEnd w:id="21"/>
      <w:r>
        <w:rPr/>
      </w:r>
      <w:r>
        <w:rPr/>
        <w:t>Research</w:t>
      </w:r>
      <w:r>
        <w:rPr>
          <w:spacing w:val="-5"/>
        </w:rPr>
        <w:t> </w:t>
      </w:r>
      <w:r>
        <w:rPr>
          <w:spacing w:val="-2"/>
        </w:rPr>
        <w:t>Methods</w:t>
      </w:r>
    </w:p>
    <w:p>
      <w:pPr>
        <w:pStyle w:val="BodyText"/>
        <w:ind w:left="3039"/>
      </w:pPr>
      <w:bookmarkStart w:name="Chair: Dr. David Perkins (714) 278-3514" w:id="22"/>
      <w:bookmarkEnd w:id="22"/>
      <w:r>
        <w:rPr/>
      </w:r>
      <w:r>
        <w:rPr/>
        <w:t>Chair:</w:t>
      </w:r>
      <w:r>
        <w:rPr>
          <w:spacing w:val="-4"/>
        </w:rPr>
        <w:t> </w:t>
      </w:r>
      <w:r>
        <w:rPr/>
        <w:t>Dr.</w:t>
      </w:r>
      <w:r>
        <w:rPr>
          <w:spacing w:val="-2"/>
        </w:rPr>
        <w:t> </w:t>
      </w:r>
      <w:r>
        <w:rPr/>
        <w:t>David</w:t>
      </w:r>
      <w:r>
        <w:rPr>
          <w:spacing w:val="-2"/>
        </w:rPr>
        <w:t> </w:t>
      </w:r>
      <w:r>
        <w:rPr/>
        <w:t>Perkins</w:t>
      </w:r>
      <w:r>
        <w:rPr>
          <w:spacing w:val="-1"/>
        </w:rPr>
        <w:t> </w:t>
      </w:r>
      <w:r>
        <w:rPr/>
        <w:t>(714)</w:t>
      </w:r>
      <w:r>
        <w:rPr>
          <w:spacing w:val="-2"/>
        </w:rPr>
        <w:t> </w:t>
      </w:r>
      <w:r>
        <w:rPr/>
        <w:t>278-</w:t>
      </w:r>
      <w:r>
        <w:rPr>
          <w:spacing w:val="-4"/>
        </w:rPr>
        <w:t>3514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79"/>
      </w:pPr>
      <w:r>
        <w:rPr>
          <w:spacing w:val="-2"/>
        </w:rPr>
        <w:t>2001-</w:t>
      </w:r>
      <w:r>
        <w:rPr>
          <w:spacing w:val="-4"/>
        </w:rPr>
        <w:t>2002</w:t>
      </w:r>
      <w:r>
        <w:rPr/>
        <w:tab/>
        <w:t>Occupational</w:t>
      </w:r>
      <w:r>
        <w:rPr>
          <w:spacing w:val="-3"/>
        </w:rPr>
        <w:t> </w:t>
      </w:r>
      <w:r>
        <w:rPr/>
        <w:t>Therapy</w:t>
      </w:r>
      <w:r>
        <w:rPr>
          <w:spacing w:val="-5"/>
        </w:rPr>
        <w:t> </w:t>
      </w:r>
      <w:r>
        <w:rPr/>
        <w:t>510,</w:t>
      </w:r>
      <w:r>
        <w:rPr>
          <w:spacing w:val="-1"/>
        </w:rPr>
        <w:t> </w:t>
      </w:r>
      <w:r>
        <w:rPr/>
        <w:t>Fall </w:t>
      </w:r>
      <w:r>
        <w:rPr>
          <w:spacing w:val="-2"/>
        </w:rPr>
        <w:t>semesters</w:t>
      </w:r>
    </w:p>
    <w:p>
      <w:pPr>
        <w:pStyle w:val="BodyText"/>
        <w:ind w:left="3039"/>
      </w:pPr>
      <w:r>
        <w:rPr/>
        <w:t>University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Southern </w:t>
      </w:r>
      <w:r>
        <w:rPr>
          <w:spacing w:val="-2"/>
        </w:rPr>
        <w:t>California</w:t>
      </w:r>
    </w:p>
    <w:p>
      <w:pPr>
        <w:pStyle w:val="BodyText"/>
        <w:ind w:left="3039" w:right="1765"/>
      </w:pPr>
      <w:r>
        <w:rPr/>
        <w:t>Analysis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Quantitative</w:t>
      </w:r>
      <w:r>
        <w:rPr>
          <w:spacing w:val="-8"/>
        </w:rPr>
        <w:t> </w:t>
      </w:r>
      <w:r>
        <w:rPr/>
        <w:t>Data,</w:t>
      </w:r>
      <w:r>
        <w:rPr>
          <w:spacing w:val="-9"/>
        </w:rPr>
        <w:t> </w:t>
      </w:r>
      <w:r>
        <w:rPr/>
        <w:t>Master’s</w:t>
      </w:r>
      <w:r>
        <w:rPr>
          <w:spacing w:val="-7"/>
        </w:rPr>
        <w:t> </w:t>
      </w:r>
      <w:r>
        <w:rPr/>
        <w:t>Level Chair: Dr. Florence Clark (323) 442-2810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79"/>
      </w:pPr>
      <w:r>
        <w:rPr>
          <w:spacing w:val="-4"/>
        </w:rPr>
        <w:t>2001</w:t>
      </w:r>
      <w:r>
        <w:rPr/>
        <w:tab/>
        <w:t>Gerontology</w:t>
      </w:r>
      <w:r>
        <w:rPr>
          <w:spacing w:val="-8"/>
        </w:rPr>
        <w:t> </w:t>
      </w:r>
      <w:r>
        <w:rPr/>
        <w:t>520i, Spring</w:t>
      </w:r>
      <w:r>
        <w:rPr>
          <w:spacing w:val="-3"/>
        </w:rPr>
        <w:t> </w:t>
      </w:r>
      <w:r>
        <w:rPr/>
        <w:t>semester, co-</w:t>
      </w:r>
      <w:r>
        <w:rPr>
          <w:spacing w:val="-2"/>
        </w:rPr>
        <w:t>teacher</w:t>
      </w:r>
    </w:p>
    <w:p>
      <w:pPr>
        <w:pStyle w:val="BodyText"/>
        <w:ind w:left="3039" w:right="169"/>
      </w:pPr>
      <w:r>
        <w:rPr/>
        <w:t>University</w:t>
      </w:r>
      <w:r>
        <w:rPr>
          <w:spacing w:val="-11"/>
        </w:rPr>
        <w:t> </w:t>
      </w:r>
      <w:r>
        <w:rPr/>
        <w:t>of</w:t>
      </w:r>
      <w:r>
        <w:rPr>
          <w:spacing w:val="-7"/>
        </w:rPr>
        <w:t> </w:t>
      </w:r>
      <w:r>
        <w:rPr/>
        <w:t>Southern</w:t>
      </w:r>
      <w:r>
        <w:rPr>
          <w:spacing w:val="-6"/>
        </w:rPr>
        <w:t> </w:t>
      </w:r>
      <w:r>
        <w:rPr/>
        <w:t>California,</w:t>
      </w:r>
      <w:r>
        <w:rPr>
          <w:spacing w:val="-6"/>
        </w:rPr>
        <w:t> </w:t>
      </w:r>
      <w:r>
        <w:rPr/>
        <w:t>AgeWorks:</w:t>
      </w:r>
      <w:r>
        <w:rPr>
          <w:spacing w:val="-6"/>
        </w:rPr>
        <w:t> </w:t>
      </w:r>
      <w:r>
        <w:rPr/>
        <w:t>Distance</w:t>
      </w:r>
      <w:r>
        <w:rPr>
          <w:spacing w:val="-5"/>
        </w:rPr>
        <w:t> </w:t>
      </w:r>
      <w:r>
        <w:rPr/>
        <w:t>Learning Adult Development and Aging, Master’s Level</w:t>
      </w:r>
    </w:p>
    <w:p>
      <w:pPr>
        <w:pStyle w:val="BodyText"/>
        <w:ind w:left="3039"/>
      </w:pPr>
      <w:r>
        <w:rPr/>
        <w:t>Director</w:t>
      </w:r>
      <w:r>
        <w:rPr>
          <w:spacing w:val="-4"/>
        </w:rPr>
        <w:t> </w:t>
      </w:r>
      <w:r>
        <w:rPr/>
        <w:t>School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Gerontology:</w:t>
      </w:r>
      <w:r>
        <w:rPr>
          <w:spacing w:val="-1"/>
        </w:rPr>
        <w:t> </w:t>
      </w:r>
      <w:r>
        <w:rPr/>
        <w:t>Dr.</w:t>
      </w:r>
      <w:r>
        <w:rPr>
          <w:spacing w:val="-3"/>
        </w:rPr>
        <w:t> </w:t>
      </w:r>
      <w:r>
        <w:rPr/>
        <w:t>Elizabeth </w:t>
      </w:r>
      <w:r>
        <w:rPr>
          <w:spacing w:val="-2"/>
        </w:rPr>
        <w:t>Zelinski</w:t>
      </w:r>
    </w:p>
    <w:p>
      <w:pPr>
        <w:pStyle w:val="BodyText"/>
        <w:ind w:left="3100"/>
      </w:pPr>
      <w:r>
        <w:rPr/>
        <w:t>(213)</w:t>
      </w:r>
      <w:r>
        <w:rPr>
          <w:spacing w:val="-3"/>
        </w:rPr>
        <w:t> </w:t>
      </w:r>
      <w:r>
        <w:rPr/>
        <w:t>740-</w:t>
      </w:r>
      <w:r>
        <w:rPr>
          <w:spacing w:val="-4"/>
        </w:rPr>
        <w:t>5156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3346" w:hanging="2160"/>
      </w:pPr>
      <w:r>
        <w:rPr>
          <w:spacing w:val="-4"/>
        </w:rPr>
        <w:t>2000</w:t>
      </w:r>
      <w:r>
        <w:rPr/>
        <w:tab/>
        <w:t>Gerontology 320, Fall semester University</w:t>
      </w:r>
      <w:r>
        <w:rPr>
          <w:spacing w:val="-15"/>
        </w:rPr>
        <w:t> </w:t>
      </w:r>
      <w:r>
        <w:rPr/>
        <w:t>of</w:t>
      </w:r>
      <w:r>
        <w:rPr>
          <w:spacing w:val="-12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</w:t>
      </w:r>
    </w:p>
    <w:p>
      <w:pPr>
        <w:pStyle w:val="BodyText"/>
        <w:ind w:left="3039"/>
      </w:pPr>
      <w:r>
        <w:rPr/>
        <w:t>Adult</w:t>
      </w:r>
      <w:r>
        <w:rPr>
          <w:spacing w:val="-3"/>
        </w:rPr>
        <w:t> </w:t>
      </w:r>
      <w:r>
        <w:rPr/>
        <w:t>Development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Aging.</w:t>
      </w:r>
      <w:r>
        <w:rPr>
          <w:spacing w:val="-3"/>
        </w:rPr>
        <w:t> </w:t>
      </w:r>
      <w:r>
        <w:rPr/>
        <w:t>Undergraduate</w:t>
      </w:r>
      <w:r>
        <w:rPr>
          <w:spacing w:val="-1"/>
        </w:rPr>
        <w:t> </w:t>
      </w:r>
      <w:r>
        <w:rPr>
          <w:spacing w:val="-4"/>
        </w:rPr>
        <w:t>Level</w:t>
      </w:r>
    </w:p>
    <w:p>
      <w:pPr>
        <w:pStyle w:val="BodyText"/>
        <w:ind w:left="3039"/>
      </w:pPr>
      <w:r>
        <w:rPr/>
        <w:t>Deputy</w:t>
      </w:r>
      <w:r>
        <w:rPr>
          <w:spacing w:val="-7"/>
        </w:rPr>
        <w:t> </w:t>
      </w:r>
      <w:r>
        <w:rPr/>
        <w:t>Director</w:t>
      </w:r>
      <w:r>
        <w:rPr>
          <w:spacing w:val="-3"/>
        </w:rPr>
        <w:t> </w:t>
      </w:r>
      <w:r>
        <w:rPr/>
        <w:t>School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Gerontology:</w:t>
      </w:r>
      <w:r>
        <w:rPr>
          <w:spacing w:val="-1"/>
        </w:rPr>
        <w:t> </w:t>
      </w:r>
      <w:r>
        <w:rPr/>
        <w:t>Dr.</w:t>
      </w:r>
      <w:r>
        <w:rPr>
          <w:spacing w:val="-2"/>
        </w:rPr>
        <w:t> </w:t>
      </w:r>
      <w:r>
        <w:rPr/>
        <w:t>Elizabeth</w:t>
      </w:r>
      <w:r>
        <w:rPr>
          <w:spacing w:val="1"/>
        </w:rPr>
        <w:t> </w:t>
      </w:r>
      <w:r>
        <w:rPr>
          <w:spacing w:val="-2"/>
        </w:rPr>
        <w:t>Zelinski</w:t>
      </w:r>
    </w:p>
    <w:p>
      <w:pPr>
        <w:pStyle w:val="BodyText"/>
        <w:ind w:left="3039"/>
      </w:pPr>
      <w:r>
        <w:rPr/>
        <w:t>(213)</w:t>
      </w:r>
      <w:r>
        <w:rPr>
          <w:spacing w:val="-3"/>
        </w:rPr>
        <w:t> </w:t>
      </w:r>
      <w:r>
        <w:rPr/>
        <w:t>740-</w:t>
      </w:r>
      <w:r>
        <w:rPr>
          <w:spacing w:val="-4"/>
        </w:rPr>
        <w:t>5156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879"/>
      </w:pPr>
      <w:r>
        <w:rPr>
          <w:spacing w:val="-2"/>
        </w:rPr>
        <w:t>1998-</w:t>
      </w:r>
      <w:r>
        <w:rPr>
          <w:spacing w:val="-4"/>
        </w:rPr>
        <w:t>1999</w:t>
      </w:r>
      <w:r>
        <w:rPr/>
        <w:tab/>
        <w:t>Occupational</w:t>
      </w:r>
      <w:r>
        <w:rPr>
          <w:spacing w:val="-4"/>
        </w:rPr>
        <w:t> </w:t>
      </w:r>
      <w:r>
        <w:rPr/>
        <w:t>Therapy</w:t>
      </w:r>
      <w:r>
        <w:rPr>
          <w:spacing w:val="-5"/>
        </w:rPr>
        <w:t> </w:t>
      </w:r>
      <w:r>
        <w:rPr/>
        <w:t>588,</w:t>
      </w:r>
      <w:r>
        <w:rPr>
          <w:spacing w:val="-1"/>
        </w:rPr>
        <w:t> </w:t>
      </w:r>
      <w:r>
        <w:rPr/>
        <w:t>Fall</w:t>
      </w:r>
      <w:r>
        <w:rPr>
          <w:spacing w:val="-1"/>
        </w:rPr>
        <w:t> </w:t>
      </w:r>
      <w:r>
        <w:rPr>
          <w:spacing w:val="-2"/>
        </w:rPr>
        <w:t>semester</w:t>
      </w:r>
    </w:p>
    <w:p>
      <w:pPr>
        <w:pStyle w:val="BodyText"/>
        <w:spacing w:before="1"/>
        <w:ind w:left="3039" w:right="2985"/>
      </w:pPr>
      <w:r>
        <w:rPr/>
        <w:t>University</w:t>
      </w:r>
      <w:r>
        <w:rPr>
          <w:spacing w:val="-15"/>
        </w:rPr>
        <w:t> </w:t>
      </w:r>
      <w:r>
        <w:rPr/>
        <w:t>of</w:t>
      </w:r>
      <w:r>
        <w:rPr>
          <w:spacing w:val="-12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 Research Methods</w:t>
      </w:r>
    </w:p>
    <w:p>
      <w:pPr>
        <w:pStyle w:val="BodyText"/>
        <w:ind w:left="3039"/>
      </w:pPr>
      <w:r>
        <w:rPr/>
        <w:t>Chair:</w:t>
      </w:r>
      <w:r>
        <w:rPr>
          <w:spacing w:val="-4"/>
        </w:rPr>
        <w:t> </w:t>
      </w:r>
      <w:r>
        <w:rPr/>
        <w:t>Dr.</w:t>
      </w:r>
      <w:r>
        <w:rPr>
          <w:spacing w:val="-1"/>
        </w:rPr>
        <w:t> </w:t>
      </w:r>
      <w:r>
        <w:rPr/>
        <w:t>Florence</w:t>
      </w:r>
      <w:r>
        <w:rPr>
          <w:spacing w:val="-3"/>
        </w:rPr>
        <w:t> </w:t>
      </w:r>
      <w:r>
        <w:rPr/>
        <w:t>Clark</w:t>
      </w:r>
      <w:r>
        <w:rPr>
          <w:spacing w:val="-1"/>
        </w:rPr>
        <w:t> </w:t>
      </w:r>
      <w:r>
        <w:rPr/>
        <w:t>(323)</w:t>
      </w:r>
      <w:r>
        <w:rPr>
          <w:spacing w:val="-2"/>
        </w:rPr>
        <w:t> </w:t>
      </w:r>
      <w:r>
        <w:rPr/>
        <w:t>442-</w:t>
      </w:r>
      <w:r>
        <w:rPr>
          <w:spacing w:val="-4"/>
        </w:rPr>
        <w:t>2810</w:t>
      </w:r>
    </w:p>
    <w:p>
      <w:pPr>
        <w:pStyle w:val="BodyText"/>
        <w:tabs>
          <w:tab w:pos="3039" w:val="left" w:leader="none"/>
        </w:tabs>
        <w:spacing w:before="276"/>
        <w:ind w:left="879"/>
      </w:pPr>
      <w:r>
        <w:rPr>
          <w:spacing w:val="-4"/>
        </w:rPr>
        <w:t>1995</w:t>
      </w:r>
      <w:r>
        <w:rPr/>
        <w:tab/>
        <w:t>Lecturer,</w:t>
      </w:r>
      <w:r>
        <w:rPr>
          <w:spacing w:val="-3"/>
        </w:rPr>
        <w:t> </w:t>
      </w:r>
      <w:r>
        <w:rPr/>
        <w:t>Spring</w:t>
      </w:r>
      <w:r>
        <w:rPr>
          <w:spacing w:val="-5"/>
        </w:rPr>
        <w:t> </w:t>
      </w:r>
      <w:r>
        <w:rPr>
          <w:spacing w:val="-2"/>
        </w:rPr>
        <w:t>Semester</w:t>
      </w:r>
    </w:p>
    <w:p>
      <w:pPr>
        <w:pStyle w:val="BodyText"/>
        <w:ind w:left="3039" w:right="2225"/>
      </w:pPr>
      <w:r>
        <w:rPr/>
        <w:t>California</w:t>
      </w:r>
      <w:r>
        <w:rPr>
          <w:spacing w:val="-13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2"/>
        </w:rPr>
        <w:t> </w:t>
      </w:r>
      <w:r>
        <w:rPr/>
        <w:t>Fullerton Elementary Statistics</w:t>
      </w:r>
    </w:p>
    <w:p>
      <w:pPr>
        <w:pStyle w:val="BodyText"/>
        <w:ind w:left="3039"/>
      </w:pPr>
      <w:r>
        <w:rPr/>
        <w:t>Chair:</w:t>
      </w:r>
      <w:r>
        <w:rPr>
          <w:spacing w:val="-4"/>
        </w:rPr>
        <w:t> </w:t>
      </w:r>
      <w:r>
        <w:rPr/>
        <w:t>Dr.</w:t>
      </w:r>
      <w:r>
        <w:rPr>
          <w:spacing w:val="-1"/>
        </w:rPr>
        <w:t> </w:t>
      </w:r>
      <w:r>
        <w:rPr/>
        <w:t>Daniel</w:t>
      </w:r>
      <w:r>
        <w:rPr>
          <w:spacing w:val="-2"/>
        </w:rPr>
        <w:t> </w:t>
      </w:r>
      <w:r>
        <w:rPr/>
        <w:t>Kee</w:t>
      </w:r>
      <w:r>
        <w:rPr>
          <w:spacing w:val="-2"/>
        </w:rPr>
        <w:t> </w:t>
      </w:r>
      <w:r>
        <w:rPr/>
        <w:t>(714)</w:t>
      </w:r>
      <w:r>
        <w:rPr>
          <w:spacing w:val="-2"/>
        </w:rPr>
        <w:t> </w:t>
      </w:r>
      <w:r>
        <w:rPr/>
        <w:t>773-</w:t>
      </w:r>
      <w:r>
        <w:rPr>
          <w:spacing w:val="-4"/>
        </w:rPr>
        <w:t>3514</w:t>
      </w:r>
    </w:p>
    <w:p>
      <w:pPr>
        <w:spacing w:after="0"/>
        <w:sectPr>
          <w:pgSz w:w="12240" w:h="15840"/>
          <w:pgMar w:header="0" w:footer="868" w:top="1360" w:bottom="1060" w:left="1280" w:right="1340"/>
        </w:sectPr>
      </w:pPr>
    </w:p>
    <w:p>
      <w:pPr>
        <w:pStyle w:val="BodyText"/>
        <w:tabs>
          <w:tab w:pos="3039" w:val="left" w:leader="none"/>
        </w:tabs>
        <w:spacing w:before="68"/>
        <w:ind w:left="3039" w:right="3346" w:hanging="2160"/>
        <w:jc w:val="both"/>
      </w:pPr>
      <w:r>
        <w:rPr>
          <w:spacing w:val="-2"/>
        </w:rPr>
        <w:t>1992-1993</w:t>
      </w:r>
      <w:r>
        <w:rPr/>
        <w:tab/>
        <w:t>Teaching Assistant (2 semesters) University</w:t>
      </w:r>
      <w:r>
        <w:rPr>
          <w:spacing w:val="-15"/>
        </w:rPr>
        <w:t> </w:t>
      </w:r>
      <w:r>
        <w:rPr/>
        <w:t>of</w:t>
      </w:r>
      <w:r>
        <w:rPr>
          <w:spacing w:val="-12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 Sensation and Perception</w:t>
      </w:r>
    </w:p>
    <w:p>
      <w:pPr>
        <w:pStyle w:val="BodyText"/>
        <w:ind w:left="3040"/>
        <w:jc w:val="both"/>
      </w:pPr>
      <w:r>
        <w:rPr/>
        <w:t>Supervisor:</w:t>
      </w:r>
      <w:r>
        <w:rPr>
          <w:spacing w:val="-3"/>
        </w:rPr>
        <w:t> </w:t>
      </w:r>
      <w:r>
        <w:rPr/>
        <w:t>Dr.</w:t>
      </w:r>
      <w:r>
        <w:rPr>
          <w:spacing w:val="-2"/>
        </w:rPr>
        <w:t> </w:t>
      </w:r>
      <w:r>
        <w:rPr/>
        <w:t>Ernest</w:t>
      </w:r>
      <w:r>
        <w:rPr>
          <w:spacing w:val="-3"/>
        </w:rPr>
        <w:t> </w:t>
      </w:r>
      <w:r>
        <w:rPr/>
        <w:t>Greene</w:t>
      </w:r>
      <w:r>
        <w:rPr>
          <w:spacing w:val="-1"/>
        </w:rPr>
        <w:t> </w:t>
      </w:r>
      <w:r>
        <w:rPr/>
        <w:t>(213)</w:t>
      </w:r>
      <w:r>
        <w:rPr>
          <w:spacing w:val="-3"/>
        </w:rPr>
        <w:t> </w:t>
      </w:r>
      <w:r>
        <w:rPr/>
        <w:t>740-</w:t>
      </w:r>
      <w:r>
        <w:rPr>
          <w:spacing w:val="-4"/>
        </w:rPr>
        <w:t>2222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3346" w:hanging="2160"/>
      </w:pPr>
      <w:r>
        <w:rPr>
          <w:spacing w:val="-4"/>
        </w:rPr>
        <w:t>1992</w:t>
      </w:r>
      <w:r>
        <w:rPr/>
        <w:tab/>
        <w:t>Teaching Assistant (1 semester) University</w:t>
      </w:r>
      <w:r>
        <w:rPr>
          <w:spacing w:val="-15"/>
        </w:rPr>
        <w:t> </w:t>
      </w:r>
      <w:r>
        <w:rPr/>
        <w:t>of</w:t>
      </w:r>
      <w:r>
        <w:rPr>
          <w:spacing w:val="-12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 Cognitive Psychology</w:t>
      </w:r>
    </w:p>
    <w:p>
      <w:pPr>
        <w:pStyle w:val="BodyText"/>
        <w:ind w:left="3040"/>
      </w:pPr>
      <w:r>
        <w:rPr/>
        <w:t>Supervisor:</w:t>
      </w:r>
      <w:r>
        <w:rPr>
          <w:spacing w:val="-5"/>
        </w:rPr>
        <w:t> </w:t>
      </w:r>
      <w:r>
        <w:rPr/>
        <w:t>Dr.</w:t>
      </w:r>
      <w:r>
        <w:rPr>
          <w:spacing w:val="-3"/>
        </w:rPr>
        <w:t> </w:t>
      </w:r>
      <w:r>
        <w:rPr/>
        <w:t>Stephen</w:t>
      </w:r>
      <w:r>
        <w:rPr>
          <w:spacing w:val="-1"/>
        </w:rPr>
        <w:t> </w:t>
      </w:r>
      <w:r>
        <w:rPr/>
        <w:t>Madigan</w:t>
      </w:r>
      <w:r>
        <w:rPr>
          <w:spacing w:val="-1"/>
        </w:rPr>
        <w:t> </w:t>
      </w:r>
      <w:r>
        <w:rPr/>
        <w:t>(213)</w:t>
      </w:r>
      <w:r>
        <w:rPr>
          <w:spacing w:val="-3"/>
        </w:rPr>
        <w:t> </w:t>
      </w:r>
      <w:r>
        <w:rPr/>
        <w:t>740-</w:t>
      </w:r>
      <w:r>
        <w:rPr>
          <w:spacing w:val="-4"/>
        </w:rPr>
        <w:t>2269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40" w:right="3346" w:hanging="2160"/>
      </w:pPr>
      <w:r>
        <w:rPr>
          <w:spacing w:val="-4"/>
        </w:rPr>
        <w:t>1991</w:t>
      </w:r>
      <w:r>
        <w:rPr/>
        <w:tab/>
        <w:t>Teaching Assistant (1 semester) University</w:t>
      </w:r>
      <w:r>
        <w:rPr>
          <w:spacing w:val="-15"/>
        </w:rPr>
        <w:t> </w:t>
      </w:r>
      <w:r>
        <w:rPr/>
        <w:t>of</w:t>
      </w:r>
      <w:r>
        <w:rPr>
          <w:spacing w:val="-13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 Introductory Psychology</w:t>
      </w:r>
    </w:p>
    <w:p>
      <w:pPr>
        <w:pStyle w:val="BodyText"/>
        <w:ind w:left="3039"/>
      </w:pPr>
      <w:r>
        <w:rPr/>
        <w:t>Supervisor:</w:t>
      </w:r>
      <w:r>
        <w:rPr>
          <w:spacing w:val="-5"/>
        </w:rPr>
        <w:t> </w:t>
      </w:r>
      <w:r>
        <w:rPr/>
        <w:t>Dr.</w:t>
      </w:r>
      <w:r>
        <w:rPr>
          <w:spacing w:val="-3"/>
        </w:rPr>
        <w:t> </w:t>
      </w:r>
      <w:r>
        <w:rPr/>
        <w:t>Stephen</w:t>
      </w:r>
      <w:r>
        <w:rPr>
          <w:spacing w:val="-1"/>
        </w:rPr>
        <w:t> </w:t>
      </w:r>
      <w:r>
        <w:rPr/>
        <w:t>Madigan</w:t>
      </w:r>
      <w:r>
        <w:rPr>
          <w:spacing w:val="-1"/>
        </w:rPr>
        <w:t> </w:t>
      </w:r>
      <w:r>
        <w:rPr/>
        <w:t>(213)</w:t>
      </w:r>
      <w:r>
        <w:rPr>
          <w:spacing w:val="-3"/>
        </w:rPr>
        <w:t> </w:t>
      </w:r>
      <w:r>
        <w:rPr/>
        <w:t>740-</w:t>
      </w:r>
      <w:r>
        <w:rPr>
          <w:spacing w:val="-4"/>
        </w:rPr>
        <w:t>2269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39" w:right="3346" w:hanging="2160"/>
      </w:pPr>
      <w:r>
        <w:rPr>
          <w:spacing w:val="-4"/>
        </w:rPr>
        <w:t>1990</w:t>
      </w:r>
      <w:r>
        <w:rPr/>
        <w:tab/>
        <w:t>Teaching Assistant (1 semester) University</w:t>
      </w:r>
      <w:r>
        <w:rPr>
          <w:spacing w:val="-15"/>
        </w:rPr>
        <w:t> </w:t>
      </w:r>
      <w:r>
        <w:rPr/>
        <w:t>of</w:t>
      </w:r>
      <w:r>
        <w:rPr>
          <w:spacing w:val="-12"/>
        </w:rPr>
        <w:t> </w:t>
      </w:r>
      <w:r>
        <w:rPr/>
        <w:t>Southern</w:t>
      </w:r>
      <w:r>
        <w:rPr>
          <w:spacing w:val="-12"/>
        </w:rPr>
        <w:t> </w:t>
      </w:r>
      <w:r>
        <w:rPr/>
        <w:t>California</w:t>
      </w:r>
    </w:p>
    <w:p>
      <w:pPr>
        <w:pStyle w:val="BodyText"/>
        <w:ind w:left="3040"/>
      </w:pPr>
      <w:r>
        <w:rPr/>
        <w:t>Supervisor:</w:t>
      </w:r>
      <w:r>
        <w:rPr>
          <w:spacing w:val="-4"/>
        </w:rPr>
        <w:t> </w:t>
      </w:r>
      <w:r>
        <w:rPr/>
        <w:t>Dr.</w:t>
      </w:r>
      <w:r>
        <w:rPr>
          <w:spacing w:val="-2"/>
        </w:rPr>
        <w:t> </w:t>
      </w:r>
      <w:r>
        <w:rPr/>
        <w:t>Joseph</w:t>
      </w:r>
      <w:r>
        <w:rPr>
          <w:spacing w:val="-2"/>
        </w:rPr>
        <w:t> </w:t>
      </w:r>
      <w:r>
        <w:rPr/>
        <w:t>Hellige</w:t>
      </w:r>
      <w:r>
        <w:rPr>
          <w:spacing w:val="-3"/>
        </w:rPr>
        <w:t> </w:t>
      </w:r>
      <w:r>
        <w:rPr/>
        <w:t>(213)</w:t>
      </w:r>
      <w:r>
        <w:rPr>
          <w:spacing w:val="-2"/>
        </w:rPr>
        <w:t> </w:t>
      </w:r>
      <w:r>
        <w:rPr/>
        <w:t>740-</w:t>
      </w:r>
      <w:r>
        <w:rPr>
          <w:spacing w:val="-4"/>
        </w:rPr>
        <w:t>2270</w:t>
      </w:r>
    </w:p>
    <w:p>
      <w:pPr>
        <w:pStyle w:val="BodyText"/>
      </w:pPr>
    </w:p>
    <w:p>
      <w:pPr>
        <w:pStyle w:val="BodyText"/>
        <w:tabs>
          <w:tab w:pos="3039" w:val="left" w:leader="none"/>
        </w:tabs>
        <w:ind w:left="3040" w:right="2992" w:hanging="2160"/>
      </w:pPr>
      <w:r>
        <w:rPr>
          <w:spacing w:val="-4"/>
        </w:rPr>
        <w:t>1990</w:t>
      </w:r>
      <w:r>
        <w:rPr/>
        <w:tab/>
        <w:t>Teaching Assistant (1 semester) California</w:t>
      </w:r>
      <w:r>
        <w:rPr>
          <w:spacing w:val="-14"/>
        </w:rPr>
        <w:t> </w:t>
      </w:r>
      <w:r>
        <w:rPr/>
        <w:t>State</w:t>
      </w:r>
      <w:r>
        <w:rPr>
          <w:spacing w:val="-14"/>
        </w:rPr>
        <w:t> </w:t>
      </w:r>
      <w:r>
        <w:rPr/>
        <w:t>University,</w:t>
      </w:r>
      <w:r>
        <w:rPr>
          <w:spacing w:val="-13"/>
        </w:rPr>
        <w:t> </w:t>
      </w:r>
      <w:r>
        <w:rPr/>
        <w:t>Fullerton Experimental Child Psychology</w:t>
      </w:r>
    </w:p>
    <w:p>
      <w:pPr>
        <w:pStyle w:val="BodyText"/>
        <w:ind w:left="3040"/>
      </w:pPr>
      <w:r>
        <w:rPr/>
        <w:t>Supervisor:</w:t>
      </w:r>
      <w:r>
        <w:rPr>
          <w:spacing w:val="-4"/>
        </w:rPr>
        <w:t> </w:t>
      </w:r>
      <w:r>
        <w:rPr/>
        <w:t>Dr.</w:t>
      </w:r>
      <w:r>
        <w:rPr>
          <w:spacing w:val="-2"/>
        </w:rPr>
        <w:t> </w:t>
      </w:r>
      <w:r>
        <w:rPr/>
        <w:t>Daniel</w:t>
      </w:r>
      <w:r>
        <w:rPr>
          <w:spacing w:val="-1"/>
        </w:rPr>
        <w:t> </w:t>
      </w:r>
      <w:r>
        <w:rPr/>
        <w:t>Kee</w:t>
      </w:r>
      <w:r>
        <w:rPr>
          <w:spacing w:val="-3"/>
        </w:rPr>
        <w:t> </w:t>
      </w:r>
      <w:r>
        <w:rPr/>
        <w:t>(714)</w:t>
      </w:r>
      <w:r>
        <w:rPr>
          <w:spacing w:val="-2"/>
        </w:rPr>
        <w:t> </w:t>
      </w:r>
      <w:r>
        <w:rPr/>
        <w:t>773-</w:t>
      </w:r>
      <w:r>
        <w:rPr>
          <w:spacing w:val="-4"/>
        </w:rPr>
        <w:t>3514</w:t>
      </w:r>
    </w:p>
    <w:p>
      <w:pPr>
        <w:pStyle w:val="BodyText"/>
        <w:spacing w:before="5"/>
      </w:pPr>
    </w:p>
    <w:p>
      <w:pPr>
        <w:pStyle w:val="Heading1"/>
        <w:numPr>
          <w:ilvl w:val="0"/>
          <w:numId w:val="1"/>
        </w:numPr>
        <w:tabs>
          <w:tab w:pos="879" w:val="left" w:leader="none"/>
        </w:tabs>
        <w:spacing w:line="274" w:lineRule="exact" w:before="0" w:after="0"/>
        <w:ind w:left="879" w:right="0" w:hanging="719"/>
        <w:jc w:val="left"/>
        <w:rPr>
          <w:u w:val="none"/>
        </w:rPr>
      </w:pPr>
      <w:r>
        <w:rPr>
          <w:u w:val="single"/>
        </w:rPr>
        <w:t>Society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Memberships</w:t>
      </w:r>
    </w:p>
    <w:p>
      <w:pPr>
        <w:pStyle w:val="BodyText"/>
        <w:spacing w:line="274" w:lineRule="exact"/>
        <w:ind w:left="880"/>
      </w:pPr>
      <w:bookmarkStart w:name="University:" w:id="23"/>
      <w:bookmarkEnd w:id="23"/>
      <w:r>
        <w:rPr/>
      </w:r>
      <w:r>
        <w:rPr>
          <w:spacing w:val="-2"/>
          <w:u w:val="single"/>
        </w:rPr>
        <w:t>University:</w:t>
      </w:r>
    </w:p>
    <w:p>
      <w:pPr>
        <w:pStyle w:val="BodyText"/>
        <w:ind w:left="880"/>
      </w:pPr>
      <w:bookmarkStart w:name="Coordinator, Gerontology Academic Progra" w:id="24"/>
      <w:bookmarkEnd w:id="24"/>
      <w:r>
        <w:rPr/>
      </w:r>
      <w:r>
        <w:rPr/>
        <w:t>Coordinator,</w:t>
      </w:r>
      <w:r>
        <w:rPr>
          <w:spacing w:val="-3"/>
        </w:rPr>
        <w:t> </w:t>
      </w:r>
      <w:r>
        <w:rPr/>
        <w:t>Gerontology</w:t>
      </w:r>
      <w:r>
        <w:rPr>
          <w:spacing w:val="-4"/>
        </w:rPr>
        <w:t> </w:t>
      </w:r>
      <w:r>
        <w:rPr/>
        <w:t>Academic</w:t>
      </w:r>
      <w:r>
        <w:rPr>
          <w:spacing w:val="-3"/>
        </w:rPr>
        <w:t> </w:t>
      </w:r>
      <w:r>
        <w:rPr>
          <w:spacing w:val="-2"/>
        </w:rPr>
        <w:t>Program</w:t>
      </w:r>
    </w:p>
    <w:p>
      <w:pPr>
        <w:pStyle w:val="BodyText"/>
        <w:ind w:left="880" w:right="2225"/>
      </w:pPr>
      <w:bookmarkStart w:name="Faculty Advisor, Psychology Department S" w:id="25"/>
      <w:bookmarkEnd w:id="25"/>
      <w:r>
        <w:rPr/>
      </w:r>
      <w:r>
        <w:rPr/>
        <w:t>Faculty</w:t>
      </w:r>
      <w:r>
        <w:rPr>
          <w:spacing w:val="-11"/>
        </w:rPr>
        <w:t> </w:t>
      </w:r>
      <w:r>
        <w:rPr/>
        <w:t>Advisor,</w:t>
      </w:r>
      <w:r>
        <w:rPr>
          <w:spacing w:val="-6"/>
        </w:rPr>
        <w:t> </w:t>
      </w:r>
      <w:r>
        <w:rPr/>
        <w:t>Psychology</w:t>
      </w:r>
      <w:r>
        <w:rPr>
          <w:spacing w:val="-11"/>
        </w:rPr>
        <w:t> </w:t>
      </w:r>
      <w:r>
        <w:rPr/>
        <w:t>Department</w:t>
      </w:r>
      <w:r>
        <w:rPr>
          <w:spacing w:val="-6"/>
        </w:rPr>
        <w:t> </w:t>
      </w:r>
      <w:r>
        <w:rPr/>
        <w:t>Student</w:t>
      </w:r>
      <w:r>
        <w:rPr>
          <w:spacing w:val="-5"/>
        </w:rPr>
        <w:t> </w:t>
      </w:r>
      <w:r>
        <w:rPr/>
        <w:t>Association </w:t>
      </w:r>
      <w:bookmarkStart w:name="Member, Gerontology Curriculum Committee" w:id="26"/>
      <w:bookmarkEnd w:id="26"/>
      <w:r>
        <w:rPr/>
        <w:t>M</w:t>
      </w:r>
      <w:r>
        <w:rPr/>
        <w:t>ember, Gerontology Curriculum Committee</w:t>
      </w:r>
    </w:p>
    <w:p>
      <w:pPr>
        <w:pStyle w:val="BodyText"/>
        <w:ind w:left="880" w:right="2225"/>
      </w:pPr>
      <w:bookmarkStart w:name="Member, Psychology Master of Arts Admiss" w:id="27"/>
      <w:bookmarkEnd w:id="27"/>
      <w:r>
        <w:rPr/>
      </w:r>
      <w:r>
        <w:rPr/>
        <w:t>Member,</w:t>
      </w:r>
      <w:r>
        <w:rPr>
          <w:spacing w:val="-5"/>
        </w:rPr>
        <w:t> </w:t>
      </w:r>
      <w:r>
        <w:rPr/>
        <w:t>Psychology</w:t>
      </w:r>
      <w:r>
        <w:rPr>
          <w:spacing w:val="-10"/>
        </w:rPr>
        <w:t> </w:t>
      </w:r>
      <w:r>
        <w:rPr/>
        <w:t>Master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Arts</w:t>
      </w:r>
      <w:r>
        <w:rPr>
          <w:spacing w:val="-5"/>
        </w:rPr>
        <w:t> </w:t>
      </w:r>
      <w:r>
        <w:rPr/>
        <w:t>Admissions</w:t>
      </w:r>
      <w:r>
        <w:rPr>
          <w:spacing w:val="-5"/>
        </w:rPr>
        <w:t> </w:t>
      </w:r>
      <w:r>
        <w:rPr/>
        <w:t>Committee </w:t>
      </w:r>
      <w:bookmarkStart w:name="Member, Health Promotion Research Instit" w:id="28"/>
      <w:bookmarkEnd w:id="28"/>
      <w:r>
        <w:rPr/>
        <w:t>M</w:t>
      </w:r>
      <w:r>
        <w:rPr/>
        <w:t>ember, Health Promotion Research Institute</w:t>
      </w:r>
    </w:p>
    <w:p>
      <w:pPr>
        <w:pStyle w:val="BodyText"/>
        <w:ind w:left="880"/>
      </w:pPr>
      <w:bookmarkStart w:name="Member, Fibromyalgia and Chronic Pain Re" w:id="29"/>
      <w:bookmarkEnd w:id="29"/>
      <w:r>
        <w:rPr/>
      </w:r>
      <w:r>
        <w:rPr/>
        <w:t>Member,</w:t>
      </w:r>
      <w:r>
        <w:rPr>
          <w:spacing w:val="-2"/>
        </w:rPr>
        <w:t> </w:t>
      </w:r>
      <w:r>
        <w:rPr/>
        <w:t>Fibromyalgia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Chronic</w:t>
      </w:r>
      <w:r>
        <w:rPr>
          <w:spacing w:val="-3"/>
        </w:rPr>
        <w:t> </w:t>
      </w:r>
      <w:r>
        <w:rPr/>
        <w:t>Pain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>
          <w:spacing w:val="-2"/>
        </w:rPr>
        <w:t>Center</w:t>
      </w:r>
    </w:p>
    <w:p>
      <w:pPr>
        <w:pStyle w:val="BodyText"/>
        <w:ind w:left="880"/>
      </w:pPr>
      <w:bookmarkStart w:name="Member, Culminating Autonomy through Tec" w:id="30"/>
      <w:bookmarkEnd w:id="30"/>
      <w:r>
        <w:rPr/>
      </w:r>
      <w:r>
        <w:rPr/>
        <w:t>Member,</w:t>
      </w:r>
      <w:r>
        <w:rPr>
          <w:spacing w:val="-2"/>
        </w:rPr>
        <w:t> </w:t>
      </w:r>
      <w:r>
        <w:rPr/>
        <w:t>Culminating</w:t>
      </w:r>
      <w:r>
        <w:rPr>
          <w:spacing w:val="-3"/>
        </w:rPr>
        <w:t> </w:t>
      </w:r>
      <w:r>
        <w:rPr/>
        <w:t>Autonomy</w:t>
      </w:r>
      <w:r>
        <w:rPr>
          <w:spacing w:val="-5"/>
        </w:rPr>
        <w:t> </w:t>
      </w:r>
      <w:r>
        <w:rPr/>
        <w:t>through Technology</w:t>
      </w:r>
      <w:r>
        <w:rPr>
          <w:spacing w:val="-3"/>
        </w:rPr>
        <w:t> </w:t>
      </w:r>
      <w:r>
        <w:rPr/>
        <w:t>Laboratory</w:t>
      </w:r>
      <w:r>
        <w:rPr>
          <w:spacing w:val="-5"/>
        </w:rPr>
        <w:t> </w:t>
      </w:r>
      <w:r>
        <w:rPr>
          <w:spacing w:val="-2"/>
        </w:rPr>
        <w:t>(CATLAB)</w:t>
      </w:r>
    </w:p>
    <w:p>
      <w:pPr>
        <w:pStyle w:val="BodyText"/>
      </w:pPr>
    </w:p>
    <w:p>
      <w:pPr>
        <w:pStyle w:val="BodyText"/>
        <w:ind w:left="880"/>
      </w:pPr>
      <w:bookmarkStart w:name="National:" w:id="31"/>
      <w:bookmarkEnd w:id="31"/>
      <w:r>
        <w:rPr/>
      </w:r>
      <w:r>
        <w:rPr>
          <w:spacing w:val="-2"/>
          <w:u w:val="single"/>
        </w:rPr>
        <w:t>National</w:t>
      </w:r>
      <w:r>
        <w:rPr>
          <w:spacing w:val="-2"/>
          <w:u w:val="none"/>
        </w:rPr>
        <w:t>:</w:t>
      </w:r>
    </w:p>
    <w:p>
      <w:pPr>
        <w:pStyle w:val="BodyText"/>
        <w:ind w:left="880" w:right="2225"/>
      </w:pPr>
      <w:bookmarkStart w:name="Member, American Psychological Associati" w:id="32"/>
      <w:bookmarkEnd w:id="32"/>
      <w:r>
        <w:rPr/>
      </w:r>
      <w:r>
        <w:rPr/>
        <w:t>Member,</w:t>
      </w:r>
      <w:r>
        <w:rPr>
          <w:spacing w:val="-7"/>
        </w:rPr>
        <w:t> </w:t>
      </w:r>
      <w:r>
        <w:rPr/>
        <w:t>American</w:t>
      </w:r>
      <w:r>
        <w:rPr>
          <w:spacing w:val="-7"/>
        </w:rPr>
        <w:t> </w:t>
      </w:r>
      <w:r>
        <w:rPr/>
        <w:t>Psychological</w:t>
      </w:r>
      <w:r>
        <w:rPr>
          <w:spacing w:val="-7"/>
        </w:rPr>
        <w:t> </w:t>
      </w:r>
      <w:r>
        <w:rPr/>
        <w:t>Association</w:t>
      </w:r>
      <w:r>
        <w:rPr>
          <w:spacing w:val="-7"/>
        </w:rPr>
        <w:t> </w:t>
      </w:r>
      <w:r>
        <w:rPr/>
        <w:t>Division</w:t>
      </w:r>
      <w:r>
        <w:rPr>
          <w:spacing w:val="-7"/>
        </w:rPr>
        <w:t> </w:t>
      </w:r>
      <w:r>
        <w:rPr/>
        <w:t>20</w:t>
      </w:r>
      <w:r>
        <w:rPr>
          <w:spacing w:val="-7"/>
        </w:rPr>
        <w:t> </w:t>
      </w:r>
      <w:r>
        <w:rPr/>
        <w:t>(Aging) </w:t>
      </w:r>
      <w:bookmarkStart w:name="Member, American Psychological Society" w:id="33"/>
      <w:bookmarkEnd w:id="33"/>
      <w:r>
        <w:rPr/>
        <w:t>M</w:t>
      </w:r>
      <w:r>
        <w:rPr/>
        <w:t>ember, American Psychological Society</w:t>
      </w:r>
    </w:p>
    <w:p>
      <w:pPr>
        <w:pStyle w:val="BodyText"/>
        <w:ind w:left="880" w:right="2225"/>
      </w:pPr>
      <w:bookmarkStart w:name="Member, California Council on Gerontolog" w:id="34"/>
      <w:bookmarkEnd w:id="34"/>
      <w:r>
        <w:rPr/>
      </w:r>
      <w:r>
        <w:rPr/>
        <w:t>Member,</w:t>
      </w:r>
      <w:r>
        <w:rPr>
          <w:spacing w:val="-7"/>
        </w:rPr>
        <w:t> </w:t>
      </w:r>
      <w:r>
        <w:rPr/>
        <w:t>California</w:t>
      </w:r>
      <w:r>
        <w:rPr>
          <w:spacing w:val="-8"/>
        </w:rPr>
        <w:t> </w:t>
      </w:r>
      <w:r>
        <w:rPr/>
        <w:t>Council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Gerontology</w:t>
      </w:r>
      <w:r>
        <w:rPr>
          <w:spacing w:val="-10"/>
        </w:rPr>
        <w:t> </w:t>
      </w:r>
      <w:r>
        <w:rPr/>
        <w:t>and</w:t>
      </w:r>
      <w:r>
        <w:rPr>
          <w:spacing w:val="-5"/>
        </w:rPr>
        <w:t> </w:t>
      </w:r>
      <w:r>
        <w:rPr/>
        <w:t>Geriatrics </w:t>
      </w:r>
      <w:bookmarkStart w:name="Member, Gerontology Society of America" w:id="35"/>
      <w:bookmarkEnd w:id="35"/>
      <w:r>
        <w:rPr/>
        <w:t>M</w:t>
      </w:r>
      <w:r>
        <w:rPr/>
        <w:t>ember, Gerontology Society of America</w:t>
      </w:r>
    </w:p>
    <w:p>
      <w:pPr>
        <w:pStyle w:val="BodyText"/>
      </w:pPr>
    </w:p>
    <w:p>
      <w:pPr>
        <w:pStyle w:val="BodyText"/>
        <w:ind w:left="880"/>
      </w:pPr>
      <w:bookmarkStart w:name="International:" w:id="36"/>
      <w:bookmarkEnd w:id="36"/>
      <w:r>
        <w:rPr/>
      </w:r>
      <w:r>
        <w:rPr>
          <w:spacing w:val="-2"/>
          <w:u w:val="single"/>
        </w:rPr>
        <w:t>International</w:t>
      </w:r>
      <w:r>
        <w:rPr>
          <w:spacing w:val="-2"/>
          <w:u w:val="none"/>
        </w:rPr>
        <w:t>:</w:t>
      </w:r>
    </w:p>
    <w:p>
      <w:pPr>
        <w:pStyle w:val="BodyText"/>
        <w:ind w:left="880" w:right="3789"/>
      </w:pPr>
      <w:r>
        <w:rPr/>
        <w:t>Member,</w:t>
      </w:r>
      <w:r>
        <w:rPr>
          <w:spacing w:val="-12"/>
        </w:rPr>
        <w:t> </w:t>
      </w:r>
      <w:r>
        <w:rPr/>
        <w:t>International</w:t>
      </w:r>
      <w:r>
        <w:rPr>
          <w:spacing w:val="-14"/>
        </w:rPr>
        <w:t> </w:t>
      </w:r>
      <w:r>
        <w:rPr/>
        <w:t>Neuropsychological</w:t>
      </w:r>
      <w:r>
        <w:rPr>
          <w:spacing w:val="-14"/>
        </w:rPr>
        <w:t> </w:t>
      </w:r>
      <w:r>
        <w:rPr/>
        <w:t>Society Member, Psychonomics Society</w:t>
      </w:r>
    </w:p>
    <w:p>
      <w:pPr>
        <w:pStyle w:val="BodyText"/>
        <w:spacing w:before="5"/>
      </w:pPr>
    </w:p>
    <w:p>
      <w:pPr>
        <w:pStyle w:val="Heading1"/>
        <w:numPr>
          <w:ilvl w:val="0"/>
          <w:numId w:val="1"/>
        </w:numPr>
        <w:tabs>
          <w:tab w:pos="879" w:val="left" w:leader="none"/>
        </w:tabs>
        <w:spacing w:line="240" w:lineRule="auto" w:before="0" w:after="0"/>
        <w:ind w:left="879" w:right="0" w:hanging="719"/>
        <w:jc w:val="left"/>
        <w:rPr>
          <w:u w:val="none"/>
        </w:rPr>
      </w:pPr>
      <w:r>
        <w:rPr>
          <w:spacing w:val="-2"/>
          <w:u w:val="single"/>
        </w:rPr>
        <w:t>Consultantships</w:t>
      </w:r>
    </w:p>
    <w:p>
      <w:pPr>
        <w:spacing w:after="0" w:line="240" w:lineRule="auto"/>
        <w:jc w:val="left"/>
        <w:sectPr>
          <w:pgSz w:w="12240" w:h="15840"/>
          <w:pgMar w:header="0" w:footer="868" w:top="1640" w:bottom="1060" w:left="1280" w:right="1340"/>
        </w:sectPr>
      </w:pPr>
    </w:p>
    <w:p>
      <w:pPr>
        <w:pStyle w:val="BodyText"/>
        <w:spacing w:before="72"/>
        <w:ind w:left="880"/>
      </w:pPr>
      <w:r>
        <w:rPr>
          <w:spacing w:val="-4"/>
        </w:rPr>
        <w:t>None</w:t>
      </w:r>
    </w:p>
    <w:p>
      <w:pPr>
        <w:pStyle w:val="BodyText"/>
        <w:spacing w:before="4"/>
      </w:pPr>
    </w:p>
    <w:p>
      <w:pPr>
        <w:pStyle w:val="Heading1"/>
        <w:numPr>
          <w:ilvl w:val="0"/>
          <w:numId w:val="1"/>
        </w:numPr>
        <w:tabs>
          <w:tab w:pos="719" w:val="left" w:leader="none"/>
        </w:tabs>
        <w:spacing w:line="274" w:lineRule="exact" w:before="0" w:after="0"/>
        <w:ind w:left="719" w:right="6616" w:hanging="719"/>
        <w:jc w:val="center"/>
        <w:rPr>
          <w:u w:val="none"/>
        </w:rPr>
      </w:pPr>
      <w:bookmarkStart w:name="Bibliography" w:id="37"/>
      <w:bookmarkEnd w:id="37"/>
      <w:r>
        <w:rPr>
          <w:b w:val="0"/>
          <w:u w:val="none"/>
        </w:rPr>
      </w:r>
      <w:r>
        <w:rPr>
          <w:u w:val="single"/>
        </w:rPr>
        <w:t>Research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Activities</w:t>
      </w:r>
    </w:p>
    <w:p>
      <w:pPr>
        <w:pStyle w:val="BodyText"/>
        <w:spacing w:line="274" w:lineRule="exact"/>
        <w:ind w:left="56" w:right="6644"/>
        <w:jc w:val="center"/>
      </w:pPr>
      <w:r>
        <w:rPr>
          <w:spacing w:val="-2"/>
          <w:u w:val="single"/>
        </w:rPr>
        <w:t>Bibliography</w:t>
      </w:r>
    </w:p>
    <w:p>
      <w:pPr>
        <w:pStyle w:val="BodyText"/>
      </w:pPr>
    </w:p>
    <w:p>
      <w:pPr>
        <w:pStyle w:val="BodyText"/>
        <w:spacing w:before="1"/>
        <w:ind w:left="880"/>
        <w:jc w:val="both"/>
      </w:pPr>
      <w:r>
        <w:rPr/>
        <w:t>PEER</w:t>
      </w:r>
      <w:r>
        <w:rPr>
          <w:spacing w:val="-2"/>
        </w:rPr>
        <w:t> REVIEW:</w:t>
      </w:r>
    </w:p>
    <w:p>
      <w:pPr>
        <w:pStyle w:val="BodyText"/>
        <w:ind w:left="160"/>
        <w:jc w:val="both"/>
      </w:pPr>
      <w:r>
        <w:rPr/>
        <w:t>Cherry,</w:t>
      </w:r>
      <w:r>
        <w:rPr>
          <w:spacing w:val="-2"/>
        </w:rPr>
        <w:t> </w:t>
      </w:r>
      <w:r>
        <w:rPr/>
        <w:t>B.J.,</w:t>
      </w:r>
      <w:r>
        <w:rPr>
          <w:spacing w:val="-2"/>
        </w:rPr>
        <w:t> </w:t>
      </w:r>
      <w:r>
        <w:rPr/>
        <w:t>Zettel-Watson, L.,</w:t>
      </w:r>
      <w:r>
        <w:rPr>
          <w:spacing w:val="-2"/>
        </w:rPr>
        <w:t> </w:t>
      </w:r>
      <w:r>
        <w:rPr/>
        <w:t>Chang,</w:t>
      </w:r>
      <w:r>
        <w:rPr>
          <w:spacing w:val="-1"/>
        </w:rPr>
        <w:t> </w:t>
      </w:r>
      <w:r>
        <w:rPr/>
        <w:t>J.C.,</w:t>
      </w:r>
      <w:r>
        <w:rPr>
          <w:spacing w:val="-2"/>
        </w:rPr>
        <w:t> </w:t>
      </w:r>
      <w:r>
        <w:rPr/>
        <w:t>Shimizu,</w:t>
      </w:r>
      <w:r>
        <w:rPr>
          <w:spacing w:val="-2"/>
        </w:rPr>
        <w:t> </w:t>
      </w:r>
      <w:r>
        <w:rPr/>
        <w:t>R.,</w:t>
      </w:r>
      <w:r>
        <w:rPr>
          <w:spacing w:val="-2"/>
        </w:rPr>
        <w:t> </w:t>
      </w:r>
      <w:r>
        <w:rPr/>
        <w:t>Rutedge,</w:t>
      </w:r>
      <w:r>
        <w:rPr>
          <w:spacing w:val="-1"/>
        </w:rPr>
        <w:t> </w:t>
      </w:r>
      <w:r>
        <w:rPr/>
        <w:t>D.R., &amp;</w:t>
      </w:r>
      <w:r>
        <w:rPr>
          <w:spacing w:val="-2"/>
        </w:rPr>
        <w:t> </w:t>
      </w:r>
      <w:r>
        <w:rPr/>
        <w:t>Jones,</w:t>
      </w:r>
      <w:r>
        <w:rPr>
          <w:spacing w:val="-2"/>
        </w:rPr>
        <w:t> </w:t>
      </w:r>
      <w:r>
        <w:rPr/>
        <w:t>C.J.</w:t>
      </w:r>
      <w:r>
        <w:rPr>
          <w:spacing w:val="-1"/>
        </w:rPr>
        <w:t> </w:t>
      </w:r>
      <w:r>
        <w:rPr>
          <w:spacing w:val="-2"/>
        </w:rPr>
        <w:t>(2012).</w:t>
      </w:r>
    </w:p>
    <w:p>
      <w:pPr>
        <w:spacing w:before="0"/>
        <w:ind w:left="880" w:right="1190" w:firstLine="0"/>
        <w:jc w:val="both"/>
        <w:rPr>
          <w:sz w:val="24"/>
        </w:rPr>
      </w:pPr>
      <w:r>
        <w:rPr>
          <w:sz w:val="24"/>
        </w:rPr>
        <w:t>Positive</w:t>
      </w:r>
      <w:r>
        <w:rPr>
          <w:spacing w:val="-6"/>
          <w:sz w:val="24"/>
        </w:rPr>
        <w:t> </w:t>
      </w:r>
      <w:r>
        <w:rPr>
          <w:sz w:val="24"/>
        </w:rPr>
        <w:t>associations</w:t>
      </w:r>
      <w:r>
        <w:rPr>
          <w:spacing w:val="-5"/>
          <w:sz w:val="24"/>
        </w:rPr>
        <w:t> </w:t>
      </w:r>
      <w:r>
        <w:rPr>
          <w:sz w:val="24"/>
        </w:rPr>
        <w:t>between</w:t>
      </w:r>
      <w:r>
        <w:rPr>
          <w:spacing w:val="-5"/>
          <w:sz w:val="24"/>
        </w:rPr>
        <w:t> </w:t>
      </w:r>
      <w:r>
        <w:rPr>
          <w:sz w:val="24"/>
        </w:rPr>
        <w:t>physical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cognitive</w:t>
      </w:r>
      <w:r>
        <w:rPr>
          <w:spacing w:val="-6"/>
          <w:sz w:val="24"/>
        </w:rPr>
        <w:t> </w:t>
      </w:r>
      <w:r>
        <w:rPr>
          <w:sz w:val="24"/>
        </w:rPr>
        <w:t>performance</w:t>
      </w:r>
      <w:r>
        <w:rPr>
          <w:spacing w:val="-6"/>
          <w:sz w:val="24"/>
        </w:rPr>
        <w:t> </w:t>
      </w:r>
      <w:r>
        <w:rPr>
          <w:sz w:val="24"/>
        </w:rPr>
        <w:t>measures</w:t>
      </w:r>
      <w:r>
        <w:rPr>
          <w:spacing w:val="-5"/>
          <w:sz w:val="24"/>
        </w:rPr>
        <w:t> </w:t>
      </w:r>
      <w:r>
        <w:rPr>
          <w:sz w:val="24"/>
        </w:rPr>
        <w:t>in fibromyalgia.</w:t>
      </w:r>
      <w:r>
        <w:rPr>
          <w:spacing w:val="-2"/>
          <w:sz w:val="24"/>
        </w:rPr>
        <w:t> </w:t>
      </w:r>
      <w:r>
        <w:rPr>
          <w:i/>
          <w:sz w:val="24"/>
        </w:rPr>
        <w:t>Archives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Physical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Medicine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 Rehabilitation,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93</w:t>
      </w:r>
      <w:r>
        <w:rPr>
          <w:sz w:val="24"/>
        </w:rPr>
        <w:t>(1),</w:t>
      </w:r>
      <w:r>
        <w:rPr>
          <w:spacing w:val="-2"/>
          <w:sz w:val="24"/>
        </w:rPr>
        <w:t> </w:t>
      </w:r>
      <w:r>
        <w:rPr>
          <w:sz w:val="24"/>
        </w:rPr>
        <w:t>62-71. </w:t>
      </w:r>
      <w:r>
        <w:rPr>
          <w:spacing w:val="-2"/>
          <w:sz w:val="24"/>
        </w:rPr>
        <w:t>doi:10.1016/j.apmr.2011.08.006</w:t>
      </w:r>
    </w:p>
    <w:p>
      <w:pPr>
        <w:pStyle w:val="BodyText"/>
        <w:spacing w:before="276"/>
        <w:ind w:left="160"/>
      </w:pPr>
      <w:r>
        <w:rPr/>
        <w:t>Clark,</w:t>
      </w:r>
      <w:r>
        <w:rPr>
          <w:spacing w:val="-4"/>
        </w:rPr>
        <w:t> </w:t>
      </w:r>
      <w:r>
        <w:rPr/>
        <w:t>F.,</w:t>
      </w:r>
      <w:r>
        <w:rPr>
          <w:spacing w:val="-2"/>
        </w:rPr>
        <w:t> </w:t>
      </w:r>
      <w:r>
        <w:rPr/>
        <w:t>Jackson,</w:t>
      </w:r>
      <w:r>
        <w:rPr>
          <w:spacing w:val="-1"/>
        </w:rPr>
        <w:t> </w:t>
      </w:r>
      <w:r>
        <w:rPr/>
        <w:t>J.,</w:t>
      </w:r>
      <w:r>
        <w:rPr>
          <w:spacing w:val="-2"/>
        </w:rPr>
        <w:t> </w:t>
      </w:r>
      <w:r>
        <w:rPr/>
        <w:t>Clark,</w:t>
      </w:r>
      <w:r>
        <w:rPr>
          <w:spacing w:val="-2"/>
        </w:rPr>
        <w:t> </w:t>
      </w:r>
      <w:r>
        <w:rPr/>
        <w:t>M.,</w:t>
      </w:r>
      <w:r>
        <w:rPr>
          <w:spacing w:val="-1"/>
        </w:rPr>
        <w:t> </w:t>
      </w:r>
      <w:r>
        <w:rPr/>
        <w:t>Chou,</w:t>
      </w:r>
      <w:r>
        <w:rPr>
          <w:spacing w:val="-2"/>
        </w:rPr>
        <w:t> </w:t>
      </w:r>
      <w:r>
        <w:rPr/>
        <w:t>C.-P.,</w:t>
      </w:r>
      <w:r>
        <w:rPr>
          <w:spacing w:val="-1"/>
        </w:rPr>
        <w:t> </w:t>
      </w:r>
      <w:r>
        <w:rPr/>
        <w:t>Cherry, B.,</w:t>
      </w:r>
      <w:r>
        <w:rPr>
          <w:spacing w:val="-2"/>
        </w:rPr>
        <w:t> </w:t>
      </w:r>
      <w:r>
        <w:rPr/>
        <w:t>Jordan-Marsh,</w:t>
      </w:r>
      <w:r>
        <w:rPr>
          <w:spacing w:val="-1"/>
        </w:rPr>
        <w:t> </w:t>
      </w:r>
      <w:r>
        <w:rPr/>
        <w:t>M.,</w:t>
      </w:r>
      <w:r>
        <w:rPr>
          <w:spacing w:val="-2"/>
        </w:rPr>
        <w:t> </w:t>
      </w:r>
      <w:r>
        <w:rPr/>
        <w:t>Knight,</w:t>
      </w:r>
      <w:r>
        <w:rPr>
          <w:spacing w:val="1"/>
        </w:rPr>
        <w:t> </w:t>
      </w:r>
      <w:r>
        <w:rPr>
          <w:spacing w:val="-2"/>
        </w:rPr>
        <w:t>B.G.,</w:t>
      </w:r>
    </w:p>
    <w:p>
      <w:pPr>
        <w:pStyle w:val="BodyText"/>
        <w:ind w:left="880" w:right="169"/>
        <w:rPr>
          <w:i/>
        </w:rPr>
      </w:pPr>
      <w:r>
        <w:rPr/>
        <w:t>Mandel,</w:t>
      </w:r>
      <w:r>
        <w:rPr>
          <w:spacing w:val="-3"/>
        </w:rPr>
        <w:t> </w:t>
      </w:r>
      <w:r>
        <w:rPr/>
        <w:t>D.,</w:t>
      </w:r>
      <w:r>
        <w:rPr>
          <w:spacing w:val="-3"/>
        </w:rPr>
        <w:t> </w:t>
      </w:r>
      <w:r>
        <w:rPr/>
        <w:t>Blanchard,</w:t>
      </w:r>
      <w:r>
        <w:rPr>
          <w:spacing w:val="-3"/>
        </w:rPr>
        <w:t> </w:t>
      </w:r>
      <w:r>
        <w:rPr/>
        <w:t>J.,</w:t>
      </w:r>
      <w:r>
        <w:rPr>
          <w:spacing w:val="-3"/>
        </w:rPr>
        <w:t> </w:t>
      </w:r>
      <w:r>
        <w:rPr/>
        <w:t>Granger,</w:t>
      </w:r>
      <w:r>
        <w:rPr>
          <w:spacing w:val="-3"/>
        </w:rPr>
        <w:t> </w:t>
      </w:r>
      <w:r>
        <w:rPr/>
        <w:t>D.A.,</w:t>
      </w:r>
      <w:r>
        <w:rPr>
          <w:spacing w:val="-2"/>
        </w:rPr>
        <w:t> </w:t>
      </w:r>
      <w:r>
        <w:rPr/>
        <w:t>Lei,</w:t>
      </w:r>
      <w:r>
        <w:rPr>
          <w:spacing w:val="-3"/>
        </w:rPr>
        <w:t> </w:t>
      </w:r>
      <w:r>
        <w:rPr/>
        <w:t>M.</w:t>
      </w:r>
      <w:r>
        <w:rPr>
          <w:spacing w:val="-2"/>
        </w:rPr>
        <w:t> </w:t>
      </w:r>
      <w:r>
        <w:rPr/>
        <w:t>Y.,</w:t>
      </w:r>
      <w:r>
        <w:rPr>
          <w:spacing w:val="-3"/>
        </w:rPr>
        <w:t> </w:t>
      </w:r>
      <w:r>
        <w:rPr/>
        <w:t>White,</w:t>
      </w:r>
      <w:r>
        <w:rPr>
          <w:spacing w:val="-3"/>
        </w:rPr>
        <w:t> </w:t>
      </w:r>
      <w:r>
        <w:rPr/>
        <w:t>B.,</w:t>
      </w:r>
      <w:r>
        <w:rPr>
          <w:spacing w:val="-3"/>
        </w:rPr>
        <w:t> </w:t>
      </w:r>
      <w:r>
        <w:rPr/>
        <w:t>Forman,</w:t>
      </w:r>
      <w:r>
        <w:rPr>
          <w:spacing w:val="-3"/>
        </w:rPr>
        <w:t> </w:t>
      </w:r>
      <w:r>
        <w:rPr/>
        <w:t>T.,</w:t>
      </w:r>
      <w:r>
        <w:rPr>
          <w:spacing w:val="-3"/>
        </w:rPr>
        <w:t> </w:t>
      </w:r>
      <w:r>
        <w:rPr/>
        <w:t>Hay,</w:t>
      </w:r>
      <w:r>
        <w:rPr>
          <w:spacing w:val="-3"/>
        </w:rPr>
        <w:t> </w:t>
      </w:r>
      <w:r>
        <w:rPr/>
        <w:t>J., Lam, C., &amp; Azen, S. (2011). Effectiveness of a lifestyle intervention for ethnically diverse independent living older adults: Results of the Well Elderly II randomized clinical trial. </w:t>
      </w:r>
      <w:r>
        <w:rPr>
          <w:i/>
        </w:rPr>
        <w:t>Journal of Epidemiology and Community Health.</w:t>
      </w:r>
    </w:p>
    <w:p>
      <w:pPr>
        <w:pStyle w:val="BodyText"/>
        <w:ind w:left="880"/>
      </w:pPr>
      <w:r>
        <w:rPr/>
        <w:t>doi:</w:t>
      </w:r>
      <w:r>
        <w:rPr>
          <w:spacing w:val="-10"/>
        </w:rPr>
        <w:t> </w:t>
      </w:r>
      <w:r>
        <w:rPr>
          <w:spacing w:val="-2"/>
        </w:rPr>
        <w:t>10.1136/jech.2009.099754</w:t>
      </w:r>
    </w:p>
    <w:p>
      <w:pPr>
        <w:pStyle w:val="BodyText"/>
      </w:pPr>
    </w:p>
    <w:p>
      <w:pPr>
        <w:pStyle w:val="BodyText"/>
        <w:ind w:left="160"/>
      </w:pPr>
      <w:r>
        <w:rPr/>
        <w:t>Rutledge,</w:t>
      </w:r>
      <w:r>
        <w:rPr>
          <w:spacing w:val="-2"/>
        </w:rPr>
        <w:t> </w:t>
      </w:r>
      <w:r>
        <w:rPr/>
        <w:t>D.N.,</w:t>
      </w:r>
      <w:r>
        <w:rPr>
          <w:spacing w:val="-1"/>
        </w:rPr>
        <w:t> </w:t>
      </w:r>
      <w:r>
        <w:rPr/>
        <w:t>Cherry, B.J.,</w:t>
      </w:r>
      <w:r>
        <w:rPr>
          <w:spacing w:val="-1"/>
        </w:rPr>
        <w:t> </w:t>
      </w:r>
      <w:r>
        <w:rPr/>
        <w:t>Rose,</w:t>
      </w:r>
      <w:r>
        <w:rPr>
          <w:spacing w:val="-1"/>
        </w:rPr>
        <w:t> </w:t>
      </w:r>
      <w:r>
        <w:rPr/>
        <w:t>D.J.,</w:t>
      </w:r>
      <w:r>
        <w:rPr>
          <w:spacing w:val="-2"/>
        </w:rPr>
        <w:t> </w:t>
      </w:r>
      <w:r>
        <w:rPr/>
        <w:t>Rakovski,</w:t>
      </w:r>
      <w:r>
        <w:rPr>
          <w:spacing w:val="-1"/>
        </w:rPr>
        <w:t> </w:t>
      </w:r>
      <w:r>
        <w:rPr/>
        <w:t>C.,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/>
        <w:t>Jones,</w:t>
      </w:r>
      <w:r>
        <w:rPr>
          <w:spacing w:val="-1"/>
        </w:rPr>
        <w:t> </w:t>
      </w:r>
      <w:r>
        <w:rPr/>
        <w:t>C.J.</w:t>
      </w:r>
      <w:r>
        <w:rPr>
          <w:spacing w:val="-2"/>
        </w:rPr>
        <w:t> </w:t>
      </w:r>
      <w:r>
        <w:rPr/>
        <w:t>(2010).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4"/>
        </w:rPr>
        <w:t>fall</w:t>
      </w:r>
    </w:p>
    <w:p>
      <w:pPr>
        <w:spacing w:before="0"/>
        <w:ind w:left="880" w:right="281" w:firstLine="0"/>
        <w:jc w:val="left"/>
        <w:rPr>
          <w:i/>
          <w:sz w:val="24"/>
        </w:rPr>
      </w:pPr>
      <w:r>
        <w:rPr>
          <w:sz w:val="24"/>
        </w:rPr>
        <w:t>predictors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older</w:t>
      </w:r>
      <w:r>
        <w:rPr>
          <w:spacing w:val="-3"/>
          <w:sz w:val="24"/>
        </w:rPr>
        <w:t> </w:t>
      </w:r>
      <w:r>
        <w:rPr>
          <w:sz w:val="24"/>
        </w:rPr>
        <w:t>adults</w:t>
      </w:r>
      <w:r>
        <w:rPr>
          <w:spacing w:val="-4"/>
          <w:sz w:val="24"/>
        </w:rPr>
        <w:t> </w:t>
      </w:r>
      <w:r>
        <w:rPr>
          <w:sz w:val="24"/>
        </w:rPr>
        <w:t>predict</w:t>
      </w:r>
      <w:r>
        <w:rPr>
          <w:spacing w:val="-4"/>
          <w:sz w:val="24"/>
        </w:rPr>
        <w:t> </w:t>
      </w:r>
      <w:r>
        <w:rPr>
          <w:sz w:val="24"/>
        </w:rPr>
        <w:t>fall</w:t>
      </w:r>
      <w:r>
        <w:rPr>
          <w:spacing w:val="-4"/>
          <w:sz w:val="24"/>
        </w:rPr>
        <w:t> </w:t>
      </w:r>
      <w:r>
        <w:rPr>
          <w:sz w:val="24"/>
        </w:rPr>
        <w:t>status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persons</w:t>
      </w:r>
      <w:r>
        <w:rPr>
          <w:spacing w:val="-4"/>
          <w:sz w:val="24"/>
        </w:rPr>
        <w:t> </w:t>
      </w:r>
      <w:r>
        <w:rPr>
          <w:sz w:val="24"/>
        </w:rPr>
        <w:t>50+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fibromyalgia?</w:t>
      </w:r>
      <w:r>
        <w:rPr>
          <w:spacing w:val="-1"/>
          <w:sz w:val="24"/>
        </w:rPr>
        <w:t> </w:t>
      </w:r>
      <w:r>
        <w:rPr>
          <w:i/>
          <w:sz w:val="24"/>
        </w:rPr>
        <w:t>Research</w:t>
      </w:r>
      <w:r>
        <w:rPr>
          <w:i/>
          <w:sz w:val="24"/>
        </w:rPr>
        <w:t> in Nursing &amp; Health,33, 193-206.</w:t>
      </w:r>
    </w:p>
    <w:p>
      <w:pPr>
        <w:pStyle w:val="BodyText"/>
        <w:rPr>
          <w:i/>
        </w:rPr>
      </w:pPr>
    </w:p>
    <w:p>
      <w:pPr>
        <w:pStyle w:val="BodyText"/>
        <w:ind w:left="56" w:right="363"/>
        <w:jc w:val="center"/>
      </w:pP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1"/>
        </w:rPr>
        <w:t> </w:t>
      </w:r>
      <w:r>
        <w:rPr/>
        <w:t>Yamashiro, M.,</w:t>
      </w:r>
      <w:r>
        <w:rPr>
          <w:spacing w:val="-1"/>
        </w:rPr>
        <w:t> </w:t>
      </w:r>
      <w:r>
        <w:rPr/>
        <w:t>Anderson,</w:t>
      </w:r>
      <w:r>
        <w:rPr>
          <w:spacing w:val="-2"/>
        </w:rPr>
        <w:t> </w:t>
      </w:r>
      <w:r>
        <w:rPr/>
        <w:t>E.,</w:t>
      </w:r>
      <w:r>
        <w:rPr>
          <w:spacing w:val="1"/>
        </w:rPr>
        <w:t> </w:t>
      </w:r>
      <w:r>
        <w:rPr/>
        <w:t>Barrett,</w:t>
      </w:r>
      <w:r>
        <w:rPr>
          <w:spacing w:val="-2"/>
        </w:rPr>
        <w:t> </w:t>
      </w:r>
      <w:r>
        <w:rPr/>
        <w:t>C.,</w:t>
      </w:r>
      <w:r>
        <w:rPr>
          <w:spacing w:val="-1"/>
        </w:rPr>
        <w:t> </w:t>
      </w:r>
      <w:r>
        <w:rPr/>
        <w:t>Adamson,</w:t>
      </w:r>
      <w:r>
        <w:rPr>
          <w:spacing w:val="-2"/>
        </w:rPr>
        <w:t> </w:t>
      </w:r>
      <w:r>
        <w:rPr/>
        <w:t>M.,</w:t>
      </w:r>
      <w:r>
        <w:rPr>
          <w:spacing w:val="-1"/>
        </w:rPr>
        <w:t> </w:t>
      </w:r>
      <w:r>
        <w:rPr/>
        <w:t>&amp;</w:t>
      </w:r>
      <w:r>
        <w:rPr>
          <w:spacing w:val="-4"/>
        </w:rPr>
        <w:t> </w:t>
      </w:r>
      <w:r>
        <w:rPr/>
        <w:t>Hellige,</w:t>
      </w:r>
      <w:r>
        <w:rPr>
          <w:spacing w:val="-1"/>
        </w:rPr>
        <w:t> </w:t>
      </w:r>
      <w:r>
        <w:rPr/>
        <w:t>J.B.</w:t>
      </w:r>
      <w:r>
        <w:rPr>
          <w:spacing w:val="-1"/>
        </w:rPr>
        <w:t> </w:t>
      </w:r>
      <w:r>
        <w:rPr>
          <w:spacing w:val="-2"/>
        </w:rPr>
        <w:t>(2010).</w:t>
      </w:r>
    </w:p>
    <w:p>
      <w:pPr>
        <w:spacing w:before="0"/>
        <w:ind w:left="56" w:right="354" w:firstLine="0"/>
        <w:jc w:val="center"/>
        <w:rPr>
          <w:i/>
          <w:sz w:val="24"/>
        </w:rPr>
      </w:pPr>
      <w:r>
        <w:rPr>
          <w:sz w:val="24"/>
        </w:rPr>
        <w:t>Exploring</w:t>
      </w:r>
      <w:r>
        <w:rPr>
          <w:spacing w:val="-6"/>
          <w:sz w:val="24"/>
        </w:rPr>
        <w:t> </w:t>
      </w:r>
      <w:r>
        <w:rPr>
          <w:sz w:val="24"/>
        </w:rPr>
        <w:t>interhemispheric</w:t>
      </w:r>
      <w:r>
        <w:rPr>
          <w:spacing w:val="-2"/>
          <w:sz w:val="24"/>
        </w:rPr>
        <w:t> </w:t>
      </w:r>
      <w:r>
        <w:rPr>
          <w:sz w:val="24"/>
        </w:rPr>
        <w:t>collaboration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older</w:t>
      </w:r>
      <w:r>
        <w:rPr>
          <w:spacing w:val="-2"/>
          <w:sz w:val="24"/>
        </w:rPr>
        <w:t> </w:t>
      </w:r>
      <w:r>
        <w:rPr>
          <w:sz w:val="24"/>
        </w:rPr>
        <w:t>adults.</w:t>
      </w:r>
      <w:r>
        <w:rPr>
          <w:spacing w:val="-1"/>
          <w:sz w:val="24"/>
        </w:rPr>
        <w:t> </w:t>
      </w:r>
      <w:r>
        <w:rPr>
          <w:i/>
          <w:sz w:val="24"/>
        </w:rPr>
        <w:t>Brain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Cognition.</w:t>
      </w:r>
    </w:p>
    <w:p>
      <w:pPr>
        <w:pStyle w:val="BodyText"/>
        <w:ind w:left="56" w:right="4734"/>
        <w:jc w:val="center"/>
      </w:pPr>
      <w:r>
        <w:rPr>
          <w:spacing w:val="-2"/>
        </w:rPr>
        <w:t>doi:10.1016/j.bandc.2009.09.003</w:t>
      </w:r>
    </w:p>
    <w:p>
      <w:pPr>
        <w:pStyle w:val="BodyText"/>
      </w:pPr>
    </w:p>
    <w:p>
      <w:pPr>
        <w:spacing w:before="0"/>
        <w:ind w:left="880" w:right="281" w:hanging="720"/>
        <w:jc w:val="left"/>
        <w:rPr>
          <w:sz w:val="24"/>
        </w:rPr>
      </w:pPr>
      <w:r>
        <w:rPr>
          <w:sz w:val="24"/>
        </w:rPr>
        <w:t>Cherry, B.J., Weiss, J., Barakat, B.K., Rutledge, D., &amp; Jones, J. (2009). Physical performance as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predictor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cognitive</w:t>
      </w:r>
      <w:r>
        <w:rPr>
          <w:spacing w:val="-4"/>
          <w:sz w:val="24"/>
        </w:rPr>
        <w:t> </w:t>
      </w:r>
      <w:r>
        <w:rPr>
          <w:sz w:val="24"/>
        </w:rPr>
        <w:t>function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fibromyalgia.</w:t>
      </w:r>
      <w:r>
        <w:rPr>
          <w:spacing w:val="-3"/>
          <w:sz w:val="24"/>
        </w:rPr>
        <w:t> </w:t>
      </w:r>
      <w:r>
        <w:rPr>
          <w:i/>
          <w:sz w:val="24"/>
        </w:rPr>
        <w:t>Archives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Physical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Medicine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z w:val="24"/>
        </w:rPr>
        <w:t> Rehabilitation</w:t>
      </w:r>
      <w:r>
        <w:rPr>
          <w:sz w:val="24"/>
        </w:rPr>
        <w:t>, </w:t>
      </w:r>
      <w:r>
        <w:rPr>
          <w:i/>
          <w:sz w:val="24"/>
        </w:rPr>
        <w:t>90</w:t>
      </w:r>
      <w:r>
        <w:rPr>
          <w:sz w:val="24"/>
        </w:rPr>
        <w:t>, 2066-73. doi:10.1016/j.apmr.2009.07.011</w:t>
      </w:r>
    </w:p>
    <w:p>
      <w:pPr>
        <w:pStyle w:val="BodyText"/>
      </w:pPr>
    </w:p>
    <w:p>
      <w:pPr>
        <w:pStyle w:val="BodyText"/>
        <w:ind w:left="160"/>
      </w:pPr>
      <w:r>
        <w:rPr/>
        <w:t>Jackson,</w:t>
      </w:r>
      <w:r>
        <w:rPr>
          <w:spacing w:val="-3"/>
        </w:rPr>
        <w:t> </w:t>
      </w:r>
      <w:r>
        <w:rPr/>
        <w:t>J.,</w:t>
      </w:r>
      <w:r>
        <w:rPr>
          <w:spacing w:val="-4"/>
        </w:rPr>
        <w:t> </w:t>
      </w:r>
      <w:r>
        <w:rPr/>
        <w:t>Mandel,</w:t>
      </w:r>
      <w:r>
        <w:rPr>
          <w:spacing w:val="-1"/>
        </w:rPr>
        <w:t> </w:t>
      </w:r>
      <w:r>
        <w:rPr/>
        <w:t>D.,</w:t>
      </w:r>
      <w:r>
        <w:rPr>
          <w:spacing w:val="-1"/>
        </w:rPr>
        <w:t> </w:t>
      </w:r>
      <w:r>
        <w:rPr/>
        <w:t>Blanchard, J.,</w:t>
      </w:r>
      <w:r>
        <w:rPr>
          <w:spacing w:val="-1"/>
        </w:rPr>
        <w:t> </w:t>
      </w:r>
      <w:r>
        <w:rPr/>
        <w:t>Carlson,</w:t>
      </w:r>
      <w:r>
        <w:rPr>
          <w:spacing w:val="-1"/>
        </w:rPr>
        <w:t> </w:t>
      </w:r>
      <w:r>
        <w:rPr/>
        <w:t>M.,</w:t>
      </w:r>
      <w:r>
        <w:rPr>
          <w:spacing w:val="-1"/>
        </w:rPr>
        <w:t> </w:t>
      </w:r>
      <w:r>
        <w:rPr/>
        <w:t>Cherry, B.J.,Azen,</w:t>
      </w:r>
      <w:r>
        <w:rPr>
          <w:spacing w:val="-1"/>
        </w:rPr>
        <w:t> </w:t>
      </w:r>
      <w:r>
        <w:rPr/>
        <w:t>S.,</w:t>
      </w:r>
      <w:r>
        <w:rPr>
          <w:spacing w:val="-1"/>
        </w:rPr>
        <w:t> </w:t>
      </w:r>
      <w:r>
        <w:rPr/>
        <w:t>Chou,</w:t>
      </w:r>
      <w:r>
        <w:rPr>
          <w:spacing w:val="-1"/>
        </w:rPr>
        <w:t> </w:t>
      </w:r>
      <w:r>
        <w:rPr/>
        <w:t>C.-P.,</w:t>
      </w:r>
      <w:r>
        <w:rPr>
          <w:spacing w:val="-3"/>
        </w:rPr>
        <w:t> </w:t>
      </w:r>
      <w:r>
        <w:rPr>
          <w:spacing w:val="-2"/>
        </w:rPr>
        <w:t>Jordan-</w:t>
      </w:r>
    </w:p>
    <w:p>
      <w:pPr>
        <w:pStyle w:val="BodyText"/>
        <w:ind w:left="880"/>
      </w:pPr>
      <w:r>
        <w:rPr/>
        <w:t>Marsh, M.A.,</w:t>
      </w:r>
      <w:r>
        <w:rPr>
          <w:spacing w:val="80"/>
        </w:rPr>
        <w:t> </w:t>
      </w:r>
      <w:r>
        <w:rPr/>
        <w:t>Forman, T., White, B., Granger, D., Knight, B., &amp; Clark, F. (2009). Confronting</w:t>
      </w:r>
      <w:r>
        <w:rPr>
          <w:spacing w:val="-3"/>
        </w:rPr>
        <w:t> </w:t>
      </w:r>
      <w:r>
        <w:rPr/>
        <w:t>challenges in intervention research with ethnically</w:t>
      </w:r>
      <w:r>
        <w:rPr>
          <w:spacing w:val="-5"/>
        </w:rPr>
        <w:t> </w:t>
      </w:r>
      <w:r>
        <w:rPr/>
        <w:t>diverse</w:t>
      </w:r>
      <w:r>
        <w:rPr>
          <w:spacing w:val="-1"/>
        </w:rPr>
        <w:t> </w:t>
      </w:r>
      <w:r>
        <w:rPr/>
        <w:t>older</w:t>
      </w:r>
      <w:r>
        <w:rPr>
          <w:spacing w:val="-1"/>
        </w:rPr>
        <w:t> </w:t>
      </w:r>
      <w:r>
        <w:rPr/>
        <w:t>adults: The USC</w:t>
      </w:r>
      <w:r>
        <w:rPr>
          <w:spacing w:val="-2"/>
        </w:rPr>
        <w:t> </w:t>
      </w:r>
      <w:r>
        <w:rPr/>
        <w:t>Well</w:t>
      </w:r>
      <w:r>
        <w:rPr>
          <w:spacing w:val="-1"/>
        </w:rPr>
        <w:t> </w:t>
      </w:r>
      <w:r>
        <w:rPr/>
        <w:t>Elderly</w:t>
      </w:r>
      <w:r>
        <w:rPr>
          <w:spacing w:val="-4"/>
        </w:rPr>
        <w:t> </w:t>
      </w:r>
      <w:r>
        <w:rPr/>
        <w:t>II</w:t>
      </w:r>
      <w:r>
        <w:rPr>
          <w:spacing w:val="-5"/>
        </w:rPr>
        <w:t> </w:t>
      </w:r>
      <w:r>
        <w:rPr/>
        <w:t>trial.</w:t>
      </w:r>
      <w:r>
        <w:rPr>
          <w:spacing w:val="-1"/>
        </w:rPr>
        <w:t> </w:t>
      </w:r>
      <w:r>
        <w:rPr>
          <w:i/>
        </w:rPr>
        <w:t>Clinical</w:t>
      </w:r>
      <w:r>
        <w:rPr>
          <w:i/>
          <w:spacing w:val="-1"/>
        </w:rPr>
        <w:t> </w:t>
      </w:r>
      <w:r>
        <w:rPr>
          <w:i/>
        </w:rPr>
        <w:t>Trials,</w:t>
      </w:r>
      <w:r>
        <w:rPr>
          <w:i/>
          <w:spacing w:val="-1"/>
        </w:rPr>
        <w:t> </w:t>
      </w:r>
      <w:r>
        <w:rPr>
          <w:i/>
        </w:rPr>
        <w:t>6</w:t>
      </w:r>
      <w:r>
        <w:rPr/>
        <w:t>(1),</w:t>
      </w:r>
      <w:r>
        <w:rPr>
          <w:spacing w:val="-1"/>
        </w:rPr>
        <w:t> </w:t>
      </w:r>
      <w:r>
        <w:rPr/>
        <w:t>90-101.</w:t>
      </w:r>
      <w:r>
        <w:rPr>
          <w:spacing w:val="-1"/>
        </w:rPr>
        <w:t> </w:t>
      </w:r>
      <w:r>
        <w:rPr>
          <w:spacing w:val="-2"/>
        </w:rPr>
        <w:t>doi:10.1177/1740774508101191</w:t>
      </w:r>
    </w:p>
    <w:p>
      <w:pPr>
        <w:pStyle w:val="BodyText"/>
      </w:pPr>
    </w:p>
    <w:p>
      <w:pPr>
        <w:pStyle w:val="BodyText"/>
        <w:ind w:left="160"/>
      </w:pPr>
      <w:r>
        <w:rPr/>
        <w:t>Hart,</w:t>
      </w:r>
      <w:r>
        <w:rPr>
          <w:spacing w:val="-2"/>
        </w:rPr>
        <w:t> </w:t>
      </w:r>
      <w:r>
        <w:rPr/>
        <w:t>J.,</w:t>
      </w:r>
      <w:r>
        <w:rPr>
          <w:spacing w:val="-1"/>
        </w:rPr>
        <w:t> </w:t>
      </w:r>
      <w:r>
        <w:rPr/>
        <w:t>Kimbrell,</w:t>
      </w:r>
      <w:r>
        <w:rPr>
          <w:spacing w:val="-2"/>
        </w:rPr>
        <w:t> </w:t>
      </w:r>
      <w:r>
        <w:rPr/>
        <w:t>T.,</w:t>
      </w:r>
      <w:r>
        <w:rPr>
          <w:spacing w:val="-1"/>
        </w:rPr>
        <w:t> </w:t>
      </w:r>
      <w:r>
        <w:rPr/>
        <w:t>Fauver,</w:t>
      </w:r>
      <w:r>
        <w:rPr>
          <w:spacing w:val="-1"/>
        </w:rPr>
        <w:t> </w:t>
      </w:r>
      <w:r>
        <w:rPr/>
        <w:t>P.,</w:t>
      </w:r>
      <w:r>
        <w:rPr>
          <w:spacing w:val="-2"/>
        </w:rPr>
        <w:t> </w:t>
      </w:r>
      <w:r>
        <w:rPr/>
        <w:t>Cherry,</w:t>
      </w:r>
      <w:r>
        <w:rPr>
          <w:spacing w:val="1"/>
        </w:rPr>
        <w:t> </w:t>
      </w:r>
      <w:r>
        <w:rPr/>
        <w:t>B.J.,</w:t>
      </w:r>
      <w:r>
        <w:rPr>
          <w:spacing w:val="-2"/>
        </w:rPr>
        <w:t> </w:t>
      </w:r>
      <w:r>
        <w:rPr/>
        <w:t>Pitcock,</w:t>
      </w:r>
      <w:r>
        <w:rPr>
          <w:spacing w:val="-1"/>
        </w:rPr>
        <w:t> </w:t>
      </w:r>
      <w:r>
        <w:rPr/>
        <w:t>J.,</w:t>
      </w:r>
      <w:r>
        <w:rPr>
          <w:spacing w:val="-1"/>
        </w:rPr>
        <w:t> </w:t>
      </w:r>
      <w:r>
        <w:rPr/>
        <w:t>Booe, L.Q.,</w:t>
      </w:r>
      <w:r>
        <w:rPr>
          <w:spacing w:val="-1"/>
        </w:rPr>
        <w:t> </w:t>
      </w:r>
      <w:r>
        <w:rPr/>
        <w:t>Tillman,</w:t>
      </w:r>
      <w:r>
        <w:rPr>
          <w:spacing w:val="-2"/>
        </w:rPr>
        <w:t> </w:t>
      </w:r>
      <w:r>
        <w:rPr/>
        <w:t>G.,</w:t>
      </w:r>
      <w:r>
        <w:rPr>
          <w:spacing w:val="-1"/>
        </w:rPr>
        <w:t> </w:t>
      </w:r>
      <w:r>
        <w:rPr/>
        <w:t>&amp;</w:t>
      </w:r>
      <w:r>
        <w:rPr>
          <w:spacing w:val="-1"/>
        </w:rPr>
        <w:t> </w:t>
      </w:r>
      <w:r>
        <w:rPr>
          <w:spacing w:val="-2"/>
        </w:rPr>
        <w:t>Freeman,</w:t>
      </w:r>
    </w:p>
    <w:p>
      <w:pPr>
        <w:pStyle w:val="BodyText"/>
        <w:ind w:left="880"/>
      </w:pPr>
      <w:r>
        <w:rPr/>
        <w:t>T.W.</w:t>
      </w:r>
      <w:r>
        <w:rPr>
          <w:spacing w:val="-4"/>
        </w:rPr>
        <w:t> </w:t>
      </w:r>
      <w:r>
        <w:rPr/>
        <w:t>(2008).</w:t>
      </w:r>
      <w:r>
        <w:rPr>
          <w:spacing w:val="-2"/>
        </w:rPr>
        <w:t> </w:t>
      </w:r>
      <w:r>
        <w:rPr/>
        <w:t>Cognitive</w:t>
      </w:r>
      <w:r>
        <w:rPr>
          <w:spacing w:val="-3"/>
        </w:rPr>
        <w:t> </w:t>
      </w:r>
      <w:r>
        <w:rPr/>
        <w:t>dysfunctions</w:t>
      </w:r>
      <w:r>
        <w:rPr>
          <w:spacing w:val="-2"/>
        </w:rPr>
        <w:t> </w:t>
      </w:r>
      <w:r>
        <w:rPr/>
        <w:t>associated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PTSD:</w:t>
      </w:r>
      <w:r>
        <w:rPr>
          <w:spacing w:val="-2"/>
        </w:rPr>
        <w:t> </w:t>
      </w:r>
      <w:r>
        <w:rPr/>
        <w:t>Evidence</w:t>
      </w:r>
      <w:r>
        <w:rPr>
          <w:spacing w:val="-3"/>
        </w:rPr>
        <w:t> </w:t>
      </w:r>
      <w:r>
        <w:rPr/>
        <w:t>from</w:t>
      </w:r>
      <w:r>
        <w:rPr>
          <w:spacing w:val="1"/>
        </w:rPr>
        <w:t> </w:t>
      </w:r>
      <w:r>
        <w:rPr>
          <w:spacing w:val="-2"/>
        </w:rPr>
        <w:t>World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sz w:val="24"/>
        </w:rPr>
        <w:t>War</w:t>
      </w:r>
      <w:r>
        <w:rPr>
          <w:spacing w:val="-3"/>
          <w:sz w:val="24"/>
        </w:rPr>
        <w:t> </w:t>
      </w:r>
      <w:r>
        <w:rPr>
          <w:sz w:val="24"/>
        </w:rPr>
        <w:t>II</w:t>
      </w:r>
      <w:r>
        <w:rPr>
          <w:spacing w:val="-7"/>
          <w:sz w:val="24"/>
        </w:rPr>
        <w:t> </w:t>
      </w:r>
      <w:r>
        <w:rPr>
          <w:sz w:val="24"/>
        </w:rPr>
        <w:t>POWs.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i/>
          <w:sz w:val="24"/>
        </w:rPr>
        <w:t>Journal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Neuropsychiatry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Clinical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Neurosciences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i/>
          <w:sz w:val="24"/>
        </w:rPr>
        <w:t>20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sz w:val="24"/>
        </w:rPr>
        <w:t>309-316. doi: 10.1176/appi.neuropsych.20.3.309</w:t>
      </w:r>
    </w:p>
    <w:p>
      <w:pPr>
        <w:pStyle w:val="BodyText"/>
      </w:pPr>
    </w:p>
    <w:p>
      <w:pPr>
        <w:pStyle w:val="BodyText"/>
        <w:ind w:left="880" w:right="281" w:hanging="720"/>
      </w:pPr>
      <w:r>
        <w:rPr/>
        <w:t>Kraut,</w:t>
      </w:r>
      <w:r>
        <w:rPr>
          <w:spacing w:val="-4"/>
        </w:rPr>
        <w:t> </w:t>
      </w:r>
      <w:r>
        <w:rPr/>
        <w:t>M.A.,Cherry,</w:t>
      </w:r>
      <w:r>
        <w:rPr>
          <w:spacing w:val="-4"/>
        </w:rPr>
        <w:t> </w:t>
      </w:r>
      <w:r>
        <w:rPr/>
        <w:t>B.,</w:t>
      </w:r>
      <w:r>
        <w:rPr>
          <w:spacing w:val="-2"/>
        </w:rPr>
        <w:t> </w:t>
      </w:r>
      <w:r>
        <w:rPr/>
        <w:t>Pitcock,</w:t>
      </w:r>
      <w:r>
        <w:rPr>
          <w:spacing w:val="-4"/>
        </w:rPr>
        <w:t> </w:t>
      </w:r>
      <w:r>
        <w:rPr/>
        <w:t>J.A.,</w:t>
      </w:r>
      <w:r>
        <w:rPr>
          <w:spacing w:val="-4"/>
        </w:rPr>
        <w:t> </w:t>
      </w:r>
      <w:r>
        <w:rPr/>
        <w:t>Vestal,</w:t>
      </w:r>
      <w:r>
        <w:rPr>
          <w:spacing w:val="-2"/>
        </w:rPr>
        <w:t> </w:t>
      </w:r>
      <w:r>
        <w:rPr/>
        <w:t>L.,</w:t>
      </w:r>
      <w:r>
        <w:rPr>
          <w:spacing w:val="-2"/>
        </w:rPr>
        <w:t> </w:t>
      </w:r>
      <w:r>
        <w:rPr/>
        <w:t>Pippenger,</w:t>
      </w:r>
      <w:r>
        <w:rPr>
          <w:spacing w:val="-4"/>
        </w:rPr>
        <w:t> </w:t>
      </w:r>
      <w:r>
        <w:rPr/>
        <w:t>M.,</w:t>
      </w:r>
      <w:r>
        <w:rPr>
          <w:spacing w:val="-4"/>
        </w:rPr>
        <w:t> </w:t>
      </w:r>
      <w:r>
        <w:rPr/>
        <w:t>Henderson,</w:t>
      </w:r>
      <w:r>
        <w:rPr>
          <w:spacing w:val="-4"/>
        </w:rPr>
        <w:t> </w:t>
      </w:r>
      <w:r>
        <w:rPr/>
        <w:t>V.W.,</w:t>
      </w:r>
      <w:r>
        <w:rPr>
          <w:spacing w:val="-4"/>
        </w:rPr>
        <w:t> </w:t>
      </w:r>
      <w:r>
        <w:rPr/>
        <w:t>&amp;</w:t>
      </w:r>
      <w:r>
        <w:rPr>
          <w:spacing w:val="-6"/>
        </w:rPr>
        <w:t> </w:t>
      </w:r>
      <w:r>
        <w:rPr/>
        <w:t>Hart,</w:t>
      </w:r>
      <w:r>
        <w:rPr>
          <w:spacing w:val="-4"/>
        </w:rPr>
        <w:t> </w:t>
      </w:r>
      <w:r>
        <w:rPr/>
        <w:t>J. (2007). The Semantic Object Recall Test (SORT) in amnestic mild cognitive impairment. </w:t>
      </w:r>
      <w:r>
        <w:rPr>
          <w:i/>
        </w:rPr>
        <w:t>Cognitive and Behavioral Neurology, 20(1), </w:t>
      </w:r>
      <w:r>
        <w:rPr/>
        <w:t>62-67. doi: </w:t>
      </w:r>
      <w:r>
        <w:rPr>
          <w:spacing w:val="-2"/>
        </w:rPr>
        <w:t>10.1097/WNN.0b013e3180335f7d</w:t>
      </w:r>
    </w:p>
    <w:p>
      <w:pPr>
        <w:pStyle w:val="BodyText"/>
      </w:pPr>
    </w:p>
    <w:p>
      <w:pPr>
        <w:pStyle w:val="BodyText"/>
        <w:ind w:left="160"/>
      </w:pPr>
      <w:r>
        <w:rPr/>
        <w:t>Kraut,</w:t>
      </w:r>
      <w:r>
        <w:rPr>
          <w:spacing w:val="-4"/>
        </w:rPr>
        <w:t> </w:t>
      </w:r>
      <w:r>
        <w:rPr/>
        <w:t>M.A.,Cherry,</w:t>
      </w:r>
      <w:r>
        <w:rPr>
          <w:spacing w:val="-2"/>
        </w:rPr>
        <w:t> </w:t>
      </w:r>
      <w:r>
        <w:rPr/>
        <w:t>B.,</w:t>
      </w:r>
      <w:r>
        <w:rPr>
          <w:spacing w:val="1"/>
        </w:rPr>
        <w:t> </w:t>
      </w:r>
      <w:r>
        <w:rPr/>
        <w:t>Pitcock,</w:t>
      </w:r>
      <w:r>
        <w:rPr>
          <w:spacing w:val="-2"/>
        </w:rPr>
        <w:t> </w:t>
      </w:r>
      <w:r>
        <w:rPr/>
        <w:t>J.A.,</w:t>
      </w:r>
      <w:r>
        <w:rPr>
          <w:spacing w:val="-1"/>
        </w:rPr>
        <w:t> </w:t>
      </w:r>
      <w:r>
        <w:rPr/>
        <w:t>Vestal, L.,</w:t>
      </w:r>
      <w:r>
        <w:rPr>
          <w:spacing w:val="1"/>
        </w:rPr>
        <w:t> </w:t>
      </w:r>
      <w:r>
        <w:rPr/>
        <w:t>Henderson,</w:t>
      </w:r>
      <w:r>
        <w:rPr>
          <w:spacing w:val="-2"/>
        </w:rPr>
        <w:t> </w:t>
      </w:r>
      <w:r>
        <w:rPr/>
        <w:t>V.W.,</w:t>
      </w:r>
      <w:r>
        <w:rPr>
          <w:spacing w:val="1"/>
        </w:rPr>
        <w:t> </w:t>
      </w:r>
      <w:r>
        <w:rPr/>
        <w:t>&amp;</w:t>
      </w:r>
      <w:r>
        <w:rPr>
          <w:spacing w:val="-4"/>
        </w:rPr>
        <w:t> </w:t>
      </w:r>
      <w:r>
        <w:rPr/>
        <w:t>Hart,</w:t>
      </w:r>
      <w:r>
        <w:rPr>
          <w:spacing w:val="-1"/>
        </w:rPr>
        <w:t> </w:t>
      </w:r>
      <w:r>
        <w:rPr/>
        <w:t>J.</w:t>
      </w:r>
      <w:r>
        <w:rPr>
          <w:spacing w:val="-2"/>
        </w:rPr>
        <w:t> </w:t>
      </w:r>
      <w:r>
        <w:rPr/>
        <w:t>(2006).</w:t>
      </w:r>
      <w:r>
        <w:rPr>
          <w:spacing w:val="-1"/>
        </w:rPr>
        <w:t> </w:t>
      </w:r>
      <w:r>
        <w:rPr>
          <w:spacing w:val="-5"/>
        </w:rPr>
        <w:t>The</w:t>
      </w:r>
    </w:p>
    <w:p>
      <w:pPr>
        <w:spacing w:after="0"/>
        <w:sectPr>
          <w:pgSz w:w="12240" w:h="15840"/>
          <w:pgMar w:header="0" w:footer="868" w:top="1360" w:bottom="1060" w:left="1280" w:right="1340"/>
        </w:sectPr>
      </w:pPr>
    </w:p>
    <w:p>
      <w:pPr>
        <w:spacing w:before="72"/>
        <w:ind w:left="880" w:right="0" w:firstLine="0"/>
        <w:jc w:val="left"/>
        <w:rPr>
          <w:sz w:val="24"/>
        </w:rPr>
      </w:pPr>
      <w:r>
        <w:rPr>
          <w:sz w:val="24"/>
        </w:rPr>
        <w:t>Semantic</w:t>
      </w:r>
      <w:r>
        <w:rPr>
          <w:spacing w:val="-5"/>
          <w:sz w:val="24"/>
        </w:rPr>
        <w:t> </w:t>
      </w:r>
      <w:r>
        <w:rPr>
          <w:sz w:val="24"/>
        </w:rPr>
        <w:t>Object</w:t>
      </w:r>
      <w:r>
        <w:rPr>
          <w:spacing w:val="-4"/>
          <w:sz w:val="24"/>
        </w:rPr>
        <w:t> </w:t>
      </w:r>
      <w:r>
        <w:rPr>
          <w:sz w:val="24"/>
        </w:rPr>
        <w:t>Recall</w:t>
      </w:r>
      <w:r>
        <w:rPr>
          <w:spacing w:val="-4"/>
          <w:sz w:val="24"/>
        </w:rPr>
        <w:t> </w:t>
      </w:r>
      <w:r>
        <w:rPr>
          <w:sz w:val="24"/>
        </w:rPr>
        <w:t>Test</w:t>
      </w:r>
      <w:r>
        <w:rPr>
          <w:spacing w:val="-4"/>
          <w:sz w:val="24"/>
        </w:rPr>
        <w:t> </w:t>
      </w:r>
      <w:r>
        <w:rPr>
          <w:sz w:val="24"/>
        </w:rPr>
        <w:t>(SORT)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normal</w:t>
      </w:r>
      <w:r>
        <w:rPr>
          <w:spacing w:val="-4"/>
          <w:sz w:val="24"/>
        </w:rPr>
        <w:t> </w:t>
      </w:r>
      <w:r>
        <w:rPr>
          <w:sz w:val="24"/>
        </w:rPr>
        <w:t>aging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Alzheimer’s</w:t>
      </w:r>
      <w:r>
        <w:rPr>
          <w:spacing w:val="-4"/>
          <w:sz w:val="24"/>
        </w:rPr>
        <w:t> </w:t>
      </w:r>
      <w:r>
        <w:rPr>
          <w:sz w:val="24"/>
        </w:rPr>
        <w:t>disease.</w:t>
      </w:r>
      <w:r>
        <w:rPr>
          <w:spacing w:val="-4"/>
          <w:sz w:val="24"/>
        </w:rPr>
        <w:t> </w:t>
      </w:r>
      <w:r>
        <w:rPr>
          <w:i/>
          <w:sz w:val="24"/>
        </w:rPr>
        <w:t>Cognitive</w:t>
      </w:r>
      <w:r>
        <w:rPr>
          <w:i/>
          <w:sz w:val="24"/>
        </w:rPr>
        <w:t> and Behavioral Neurology, 19(4), </w:t>
      </w:r>
      <w:r>
        <w:rPr>
          <w:sz w:val="24"/>
        </w:rPr>
        <w:t>177-184. doi: 10.1097/01.wnn.0000213922.41008.22</w:t>
      </w:r>
    </w:p>
    <w:p>
      <w:pPr>
        <w:pStyle w:val="BodyText"/>
      </w:pPr>
    </w:p>
    <w:p>
      <w:pPr>
        <w:pStyle w:val="BodyText"/>
        <w:ind w:left="159"/>
      </w:pPr>
      <w:r>
        <w:rPr/>
        <w:t>Lohr,</w:t>
      </w:r>
      <w:r>
        <w:rPr>
          <w:spacing w:val="-4"/>
        </w:rPr>
        <w:t> </w:t>
      </w:r>
      <w:r>
        <w:rPr/>
        <w:t>J.</w:t>
      </w:r>
      <w:r>
        <w:rPr>
          <w:spacing w:val="-1"/>
        </w:rPr>
        <w:t> </w:t>
      </w:r>
      <w:r>
        <w:rPr/>
        <w:t>B.,</w:t>
      </w:r>
      <w:r>
        <w:rPr>
          <w:spacing w:val="-2"/>
        </w:rPr>
        <w:t> </w:t>
      </w:r>
      <w:r>
        <w:rPr/>
        <w:t>Hellige,</w:t>
      </w:r>
      <w:r>
        <w:rPr>
          <w:spacing w:val="-1"/>
        </w:rPr>
        <w:t> </w:t>
      </w:r>
      <w:r>
        <w:rPr/>
        <w:t>J.</w:t>
      </w:r>
      <w:r>
        <w:rPr>
          <w:spacing w:val="-2"/>
        </w:rPr>
        <w:t> </w:t>
      </w:r>
      <w:r>
        <w:rPr/>
        <w:t>B.,</w:t>
      </w:r>
      <w:r>
        <w:rPr>
          <w:spacing w:val="-1"/>
        </w:rPr>
        <w:t> </w:t>
      </w:r>
      <w:r>
        <w:rPr/>
        <w:t>Cherry,</w:t>
      </w:r>
      <w:r>
        <w:rPr>
          <w:spacing w:val="-1"/>
        </w:rPr>
        <w:t> </w:t>
      </w:r>
      <w:r>
        <w:rPr/>
        <w:t>B.</w:t>
      </w:r>
      <w:r>
        <w:rPr>
          <w:spacing w:val="-2"/>
        </w:rPr>
        <w:t> </w:t>
      </w:r>
      <w:r>
        <w:rPr/>
        <w:t>J.,</w:t>
      </w:r>
      <w:r>
        <w:rPr>
          <w:spacing w:val="1"/>
        </w:rPr>
        <w:t> </w:t>
      </w:r>
      <w:r>
        <w:rPr/>
        <w:t>Lulow,</w:t>
      </w:r>
      <w:r>
        <w:rPr>
          <w:spacing w:val="2"/>
        </w:rPr>
        <w:t> </w:t>
      </w:r>
      <w:r>
        <w:rPr/>
        <w:t>L.,</w:t>
      </w:r>
      <w:r>
        <w:rPr>
          <w:spacing w:val="-1"/>
        </w:rPr>
        <w:t> </w:t>
      </w:r>
      <w:r>
        <w:rPr/>
        <w:t>Kwok,</w:t>
      </w:r>
      <w:r>
        <w:rPr>
          <w:spacing w:val="-2"/>
        </w:rPr>
        <w:t> </w:t>
      </w:r>
      <w:r>
        <w:rPr/>
        <w:t>W.,</w:t>
      </w:r>
      <w:r>
        <w:rPr>
          <w:spacing w:val="-1"/>
        </w:rPr>
        <w:t> </w:t>
      </w:r>
      <w:r>
        <w:rPr/>
        <w:t>&amp;</w:t>
      </w:r>
      <w:r>
        <w:rPr>
          <w:spacing w:val="-4"/>
        </w:rPr>
        <w:t> </w:t>
      </w:r>
      <w:r>
        <w:rPr/>
        <w:t>Caligiuru,</w:t>
      </w:r>
      <w:r>
        <w:rPr>
          <w:spacing w:val="1"/>
        </w:rPr>
        <w:t> </w:t>
      </w:r>
      <w:r>
        <w:rPr/>
        <w:t>M.P.</w:t>
      </w:r>
      <w:r>
        <w:rPr>
          <w:spacing w:val="-1"/>
        </w:rPr>
        <w:t> </w:t>
      </w:r>
      <w:r>
        <w:rPr>
          <w:spacing w:val="-2"/>
        </w:rPr>
        <w:t>(2006).</w:t>
      </w:r>
    </w:p>
    <w:p>
      <w:pPr>
        <w:pStyle w:val="BodyText"/>
        <w:ind w:left="880" w:right="522"/>
      </w:pPr>
      <w:r>
        <w:rPr/>
        <w:t>Impaired</w:t>
      </w:r>
      <w:r>
        <w:rPr>
          <w:spacing w:val="-4"/>
        </w:rPr>
        <w:t> </w:t>
      </w:r>
      <w:r>
        <w:rPr/>
        <w:t>hemispheric</w:t>
      </w:r>
      <w:r>
        <w:rPr>
          <w:spacing w:val="-5"/>
        </w:rPr>
        <w:t> </w:t>
      </w:r>
      <w:r>
        <w:rPr/>
        <w:t>communication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schizophrenia: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study</w:t>
      </w:r>
      <w:r>
        <w:rPr>
          <w:spacing w:val="-9"/>
        </w:rPr>
        <w:t> </w:t>
      </w:r>
      <w:r>
        <w:rPr/>
        <w:t>using</w:t>
      </w:r>
      <w:r>
        <w:rPr>
          <w:spacing w:val="-7"/>
        </w:rPr>
        <w:t> </w:t>
      </w:r>
      <w:r>
        <w:rPr/>
        <w:t>the</w:t>
      </w:r>
      <w:r>
        <w:rPr>
          <w:spacing w:val="-3"/>
        </w:rPr>
        <w:t> </w:t>
      </w:r>
      <w:r>
        <w:rPr/>
        <w:t>consonant- vowel-consonant task. </w:t>
      </w:r>
      <w:r>
        <w:rPr>
          <w:i/>
        </w:rPr>
        <w:t>Schizophrenia Research, 87</w:t>
      </w:r>
      <w:r>
        <w:rPr/>
        <w:t>, 279-288. </w:t>
      </w:r>
      <w:r>
        <w:rPr>
          <w:spacing w:val="-2"/>
        </w:rPr>
        <w:t>doi:10.1016/j.schres.2006.05.018</w:t>
      </w:r>
    </w:p>
    <w:p>
      <w:pPr>
        <w:pStyle w:val="BodyText"/>
      </w:pPr>
    </w:p>
    <w:p>
      <w:pPr>
        <w:pStyle w:val="BodyText"/>
        <w:ind w:left="160"/>
      </w:pPr>
      <w:r>
        <w:rPr/>
        <w:t>Cherry,</w:t>
      </w:r>
      <w:r>
        <w:rPr>
          <w:spacing w:val="-1"/>
        </w:rPr>
        <w:t> </w:t>
      </w:r>
      <w:r>
        <w:rPr/>
        <w:t>B.J.,</w:t>
      </w:r>
      <w:r>
        <w:rPr>
          <w:spacing w:val="-1"/>
        </w:rPr>
        <w:t> </w:t>
      </w:r>
      <w:r>
        <w:rPr/>
        <w:t>Adamson,</w:t>
      </w:r>
      <w:r>
        <w:rPr>
          <w:spacing w:val="1"/>
        </w:rPr>
        <w:t> </w:t>
      </w:r>
      <w:r>
        <w:rPr/>
        <w:t>M.,</w:t>
      </w:r>
      <w:r>
        <w:rPr>
          <w:spacing w:val="-1"/>
        </w:rPr>
        <w:t> </w:t>
      </w:r>
      <w:r>
        <w:rPr/>
        <w:t>Duclos, A.,</w:t>
      </w:r>
      <w:r>
        <w:rPr>
          <w:spacing w:val="-1"/>
        </w:rPr>
        <w:t> </w:t>
      </w:r>
      <w:r>
        <w:rPr/>
        <w:t>&amp;</w:t>
      </w:r>
      <w:r>
        <w:rPr>
          <w:spacing w:val="-3"/>
        </w:rPr>
        <w:t> </w:t>
      </w:r>
      <w:r>
        <w:rPr/>
        <w:t>Hellige,</w:t>
      </w:r>
      <w:r>
        <w:rPr>
          <w:spacing w:val="-1"/>
        </w:rPr>
        <w:t> </w:t>
      </w:r>
      <w:r>
        <w:rPr/>
        <w:t>J.B. (2005).</w:t>
      </w:r>
      <w:r>
        <w:rPr>
          <w:spacing w:val="58"/>
        </w:rPr>
        <w:t> </w:t>
      </w:r>
      <w:r>
        <w:rPr/>
        <w:t>Aging</w:t>
      </w:r>
      <w:r>
        <w:rPr>
          <w:spacing w:val="-4"/>
        </w:rPr>
        <w:t> </w:t>
      </w:r>
      <w:r>
        <w:rPr/>
        <w:t>and </w:t>
      </w:r>
      <w:r>
        <w:rPr>
          <w:spacing w:val="-2"/>
        </w:rPr>
        <w:t>individual</w:t>
      </w:r>
    </w:p>
    <w:p>
      <w:pPr>
        <w:spacing w:before="0"/>
        <w:ind w:left="880" w:right="226" w:firstLine="0"/>
        <w:jc w:val="left"/>
        <w:rPr>
          <w:sz w:val="24"/>
        </w:rPr>
      </w:pPr>
      <w:r>
        <w:rPr>
          <w:sz w:val="24"/>
        </w:rPr>
        <w:t>variation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interhemispheric</w:t>
      </w:r>
      <w:r>
        <w:rPr>
          <w:spacing w:val="-5"/>
          <w:sz w:val="24"/>
        </w:rPr>
        <w:t> </w:t>
      </w:r>
      <w:r>
        <w:rPr>
          <w:sz w:val="24"/>
        </w:rPr>
        <w:t>collaboration.</w:t>
      </w:r>
      <w:r>
        <w:rPr>
          <w:spacing w:val="40"/>
          <w:sz w:val="24"/>
        </w:rPr>
        <w:t> </w:t>
      </w:r>
      <w:r>
        <w:rPr>
          <w:i/>
          <w:sz w:val="24"/>
        </w:rPr>
        <w:t>Aging,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Neurospychology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Cognition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i/>
          <w:sz w:val="24"/>
        </w:rPr>
        <w:t>12</w:t>
      </w:r>
      <w:r>
        <w:rPr>
          <w:sz w:val="24"/>
        </w:rPr>
        <w:t>, </w:t>
      </w:r>
      <w:r>
        <w:rPr>
          <w:spacing w:val="-2"/>
          <w:sz w:val="24"/>
        </w:rPr>
        <w:t>316-339.</w:t>
      </w:r>
    </w:p>
    <w:p>
      <w:pPr>
        <w:pStyle w:val="BodyText"/>
      </w:pPr>
    </w:p>
    <w:p>
      <w:pPr>
        <w:pStyle w:val="BodyText"/>
        <w:ind w:left="160"/>
      </w:pPr>
      <w:r>
        <w:rPr/>
        <w:t>Caligiuru,</w:t>
      </w:r>
      <w:r>
        <w:rPr>
          <w:spacing w:val="-2"/>
        </w:rPr>
        <w:t> </w:t>
      </w:r>
      <w:r>
        <w:rPr/>
        <w:t>M.P.,</w:t>
      </w:r>
      <w:r>
        <w:rPr>
          <w:spacing w:val="-2"/>
        </w:rPr>
        <w:t> </w:t>
      </w:r>
      <w:r>
        <w:rPr/>
        <w:t>Hellige, J.B.,</w:t>
      </w:r>
      <w:r>
        <w:rPr>
          <w:spacing w:val="-2"/>
        </w:rPr>
        <w:t> </w:t>
      </w:r>
      <w:r>
        <w:rPr/>
        <w:t>Cherry,</w:t>
      </w:r>
      <w:r>
        <w:rPr>
          <w:spacing w:val="-1"/>
        </w:rPr>
        <w:t> </w:t>
      </w:r>
      <w:r>
        <w:rPr/>
        <w:t>B.J.,</w:t>
      </w:r>
      <w:r>
        <w:rPr>
          <w:spacing w:val="-2"/>
        </w:rPr>
        <w:t> </w:t>
      </w:r>
      <w:r>
        <w:rPr/>
        <w:t>Kwok,</w:t>
      </w:r>
      <w:r>
        <w:rPr>
          <w:spacing w:val="-1"/>
        </w:rPr>
        <w:t> </w:t>
      </w:r>
      <w:r>
        <w:rPr/>
        <w:t>W.,</w:t>
      </w:r>
      <w:r>
        <w:rPr>
          <w:spacing w:val="-2"/>
        </w:rPr>
        <w:t> </w:t>
      </w:r>
      <w:r>
        <w:rPr/>
        <w:t>Lulow,</w:t>
      </w:r>
      <w:r>
        <w:rPr>
          <w:spacing w:val="-1"/>
        </w:rPr>
        <w:t> </w:t>
      </w:r>
      <w:r>
        <w:rPr/>
        <w:t>L.L.,</w:t>
      </w:r>
      <w:r>
        <w:rPr>
          <w:spacing w:val="-1"/>
        </w:rPr>
        <w:t> </w:t>
      </w:r>
      <w:r>
        <w:rPr/>
        <w:t>&amp;</w:t>
      </w:r>
      <w:r>
        <w:rPr>
          <w:spacing w:val="-1"/>
        </w:rPr>
        <w:t> </w:t>
      </w:r>
      <w:r>
        <w:rPr/>
        <w:t>Lohr,</w:t>
      </w:r>
      <w:r>
        <w:rPr>
          <w:spacing w:val="-2"/>
        </w:rPr>
        <w:t> </w:t>
      </w:r>
      <w:r>
        <w:rPr/>
        <w:t>J.B.</w:t>
      </w:r>
      <w:r>
        <w:rPr>
          <w:spacing w:val="-1"/>
        </w:rPr>
        <w:t> </w:t>
      </w:r>
      <w:r>
        <w:rPr>
          <w:spacing w:val="-2"/>
        </w:rPr>
        <w:t>(2005).</w:t>
      </w:r>
    </w:p>
    <w:p>
      <w:pPr>
        <w:pStyle w:val="BodyText"/>
        <w:ind w:left="880"/>
      </w:pPr>
      <w:r>
        <w:rPr/>
        <w:t>Lateralized</w:t>
      </w:r>
      <w:r>
        <w:rPr>
          <w:spacing w:val="-4"/>
        </w:rPr>
        <w:t> </w:t>
      </w:r>
      <w:r>
        <w:rPr/>
        <w:t>cognitive</w:t>
      </w:r>
      <w:r>
        <w:rPr>
          <w:spacing w:val="-3"/>
        </w:rPr>
        <w:t> </w:t>
      </w:r>
      <w:r>
        <w:rPr/>
        <w:t>dysfunction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psychotic</w:t>
      </w:r>
      <w:r>
        <w:rPr>
          <w:spacing w:val="-2"/>
        </w:rPr>
        <w:t> </w:t>
      </w:r>
      <w:r>
        <w:rPr/>
        <w:t>symptoms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>
          <w:spacing w:val="-2"/>
        </w:rPr>
        <w:t>schizophrenia.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i/>
          <w:sz w:val="24"/>
        </w:rPr>
        <w:t>Schizophrenia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Research, 80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151-</w:t>
      </w:r>
      <w:r>
        <w:rPr>
          <w:spacing w:val="-4"/>
          <w:sz w:val="24"/>
        </w:rPr>
        <w:t>161.</w:t>
      </w:r>
    </w:p>
    <w:p>
      <w:pPr>
        <w:pStyle w:val="BodyText"/>
      </w:pPr>
    </w:p>
    <w:p>
      <w:pPr>
        <w:pStyle w:val="BodyText"/>
        <w:ind w:left="879" w:right="189" w:hanging="720"/>
      </w:pPr>
      <w:r>
        <w:rPr/>
        <w:t>Cherry,</w:t>
      </w:r>
      <w:r>
        <w:rPr>
          <w:spacing w:val="-3"/>
        </w:rPr>
        <w:t> </w:t>
      </w:r>
      <w:r>
        <w:rPr/>
        <w:t>B.J.,</w:t>
      </w:r>
      <w:r>
        <w:rPr>
          <w:spacing w:val="-3"/>
        </w:rPr>
        <w:t> </w:t>
      </w:r>
      <w:r>
        <w:rPr/>
        <w:t>Buckwalter,</w:t>
      </w:r>
      <w:r>
        <w:rPr>
          <w:spacing w:val="-1"/>
        </w:rPr>
        <w:t> </w:t>
      </w:r>
      <w:r>
        <w:rPr/>
        <w:t>J.G.,</w:t>
      </w:r>
      <w:r>
        <w:rPr>
          <w:spacing w:val="-3"/>
        </w:rPr>
        <w:t> </w:t>
      </w:r>
      <w:r>
        <w:rPr/>
        <w:t>&amp;</w:t>
      </w:r>
      <w:r>
        <w:rPr>
          <w:spacing w:val="-5"/>
        </w:rPr>
        <w:t> </w:t>
      </w:r>
      <w:r>
        <w:rPr/>
        <w:t>Henderson,</w:t>
      </w:r>
      <w:r>
        <w:rPr>
          <w:spacing w:val="-3"/>
        </w:rPr>
        <w:t> </w:t>
      </w:r>
      <w:r>
        <w:rPr/>
        <w:t>V.W.</w:t>
      </w:r>
      <w:r>
        <w:rPr>
          <w:spacing w:val="-3"/>
        </w:rPr>
        <w:t> </w:t>
      </w:r>
      <w:r>
        <w:rPr/>
        <w:t>(2002).</w:t>
      </w:r>
      <w:r>
        <w:rPr>
          <w:spacing w:val="40"/>
        </w:rPr>
        <w:t> </w:t>
      </w:r>
      <w:r>
        <w:rPr/>
        <w:t>Better</w:t>
      </w:r>
      <w:r>
        <w:rPr>
          <w:spacing w:val="-4"/>
        </w:rPr>
        <w:t> </w:t>
      </w:r>
      <w:r>
        <w:rPr/>
        <w:t>preservation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memory</w:t>
      </w:r>
      <w:r>
        <w:rPr>
          <w:spacing w:val="-8"/>
        </w:rPr>
        <w:t> </w:t>
      </w:r>
      <w:r>
        <w:rPr/>
        <w:t>span relative to supraspan immediate recall in Alzheimer’s disease.</w:t>
      </w:r>
      <w:r>
        <w:rPr>
          <w:spacing w:val="40"/>
        </w:rPr>
        <w:t> </w:t>
      </w:r>
      <w:r>
        <w:rPr>
          <w:i/>
        </w:rPr>
        <w:t>Neuropsychologia, 40</w:t>
      </w:r>
      <w:r>
        <w:rPr/>
        <w:t>, </w:t>
      </w:r>
      <w:r>
        <w:rPr>
          <w:spacing w:val="-2"/>
        </w:rPr>
        <w:t>846-852.</w:t>
      </w:r>
    </w:p>
    <w:p>
      <w:pPr>
        <w:pStyle w:val="BodyText"/>
      </w:pPr>
    </w:p>
    <w:p>
      <w:pPr>
        <w:pStyle w:val="BodyText"/>
        <w:ind w:left="879" w:right="281" w:hanging="720"/>
      </w:pPr>
      <w:r>
        <w:rPr/>
        <w:t>Jackson, J., Kennedy, B.L., Mandel, D., Carlson, M., Cherry, B.J., Fanchiang, S., Ding, L., Zemke,</w:t>
      </w:r>
      <w:r>
        <w:rPr>
          <w:spacing w:val="-4"/>
        </w:rPr>
        <w:t> </w:t>
      </w:r>
      <w:r>
        <w:rPr/>
        <w:t>R.,</w:t>
      </w:r>
      <w:r>
        <w:rPr>
          <w:spacing w:val="-4"/>
        </w:rPr>
        <w:t> </w:t>
      </w:r>
      <w:r>
        <w:rPr/>
        <w:t>Azen,</w:t>
      </w:r>
      <w:r>
        <w:rPr>
          <w:spacing w:val="-4"/>
        </w:rPr>
        <w:t> </w:t>
      </w:r>
      <w:r>
        <w:rPr/>
        <w:t>S.P.,</w:t>
      </w:r>
      <w:r>
        <w:rPr>
          <w:spacing w:val="-2"/>
        </w:rPr>
        <w:t> </w:t>
      </w:r>
      <w:r>
        <w:rPr/>
        <w:t>Labree, L.,</w:t>
      </w:r>
      <w:r>
        <w:rPr>
          <w:spacing w:val="-4"/>
        </w:rPr>
        <w:t> </w:t>
      </w:r>
      <w:r>
        <w:rPr/>
        <w:t>&amp;</w:t>
      </w:r>
      <w:r>
        <w:rPr>
          <w:spacing w:val="-6"/>
        </w:rPr>
        <w:t> </w:t>
      </w:r>
      <w:r>
        <w:rPr/>
        <w:t>Clark,</w:t>
      </w:r>
      <w:r>
        <w:rPr>
          <w:spacing w:val="-4"/>
        </w:rPr>
        <w:t> </w:t>
      </w:r>
      <w:r>
        <w:rPr/>
        <w:t>F.</w:t>
      </w:r>
      <w:r>
        <w:rPr>
          <w:spacing w:val="-4"/>
        </w:rPr>
        <w:t> </w:t>
      </w:r>
      <w:r>
        <w:rPr/>
        <w:t>(2000).</w:t>
      </w:r>
      <w:r>
        <w:rPr>
          <w:spacing w:val="40"/>
        </w:rPr>
        <w:t> </w:t>
      </w:r>
      <w:r>
        <w:rPr/>
        <w:t>Derivation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pilot</w:t>
      </w:r>
      <w:r>
        <w:rPr>
          <w:spacing w:val="-2"/>
        </w:rPr>
        <w:t> </w:t>
      </w:r>
      <w:r>
        <w:rPr/>
        <w:t>assessment of a health promotion program for Mandarin-speaking Chinese older adults.</w:t>
      </w:r>
    </w:p>
    <w:p>
      <w:pPr>
        <w:spacing w:before="0"/>
        <w:ind w:left="879" w:right="0" w:firstLine="0"/>
        <w:jc w:val="left"/>
        <w:rPr>
          <w:i/>
          <w:sz w:val="24"/>
        </w:rPr>
      </w:pPr>
      <w:r>
        <w:rPr>
          <w:i/>
          <w:sz w:val="24"/>
        </w:rPr>
        <w:t>International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Aging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Human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Development,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50,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127-</w:t>
      </w:r>
      <w:r>
        <w:rPr>
          <w:i/>
          <w:spacing w:val="-4"/>
          <w:sz w:val="24"/>
        </w:rPr>
        <w:t>149.</w:t>
      </w:r>
    </w:p>
    <w:p>
      <w:pPr>
        <w:pStyle w:val="BodyText"/>
        <w:rPr>
          <w:i/>
        </w:rPr>
      </w:pPr>
    </w:p>
    <w:p>
      <w:pPr>
        <w:pStyle w:val="BodyText"/>
        <w:ind w:left="879" w:hanging="720"/>
      </w:pPr>
      <w:r>
        <w:rPr/>
        <w:t>Cherry,</w:t>
      </w:r>
      <w:r>
        <w:rPr>
          <w:spacing w:val="-4"/>
        </w:rPr>
        <w:t> </w:t>
      </w:r>
      <w:r>
        <w:rPr/>
        <w:t>B.J.</w:t>
      </w:r>
      <w:r>
        <w:rPr>
          <w:spacing w:val="-4"/>
        </w:rPr>
        <w:t> </w:t>
      </w:r>
      <w:r>
        <w:rPr/>
        <w:t>&amp;</w:t>
      </w:r>
      <w:r>
        <w:rPr>
          <w:spacing w:val="-6"/>
        </w:rPr>
        <w:t> </w:t>
      </w:r>
      <w:r>
        <w:rPr/>
        <w:t>Hellige,</w:t>
      </w:r>
      <w:r>
        <w:rPr>
          <w:spacing w:val="-4"/>
        </w:rPr>
        <w:t> </w:t>
      </w:r>
      <w:r>
        <w:rPr/>
        <w:t>J.B.</w:t>
      </w:r>
      <w:r>
        <w:rPr>
          <w:spacing w:val="40"/>
        </w:rPr>
        <w:t> </w:t>
      </w:r>
      <w:r>
        <w:rPr/>
        <w:t>(1999).</w:t>
      </w:r>
      <w:r>
        <w:rPr>
          <w:spacing w:val="40"/>
        </w:rPr>
        <w:t> </w:t>
      </w:r>
      <w:r>
        <w:rPr/>
        <w:t>Hemispheric</w:t>
      </w:r>
      <w:r>
        <w:rPr>
          <w:spacing w:val="-3"/>
        </w:rPr>
        <w:t> </w:t>
      </w:r>
      <w:r>
        <w:rPr/>
        <w:t>asymmetries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vigilance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cerebral</w:t>
      </w:r>
      <w:r>
        <w:rPr>
          <w:spacing w:val="-4"/>
        </w:rPr>
        <w:t> </w:t>
      </w:r>
      <w:r>
        <w:rPr/>
        <w:t>arousal mechanisms in younger and older adults.</w:t>
      </w:r>
      <w:r>
        <w:rPr>
          <w:spacing w:val="40"/>
        </w:rPr>
        <w:t> </w:t>
      </w:r>
      <w:r>
        <w:rPr>
          <w:i/>
        </w:rPr>
        <w:t>Neuropsychology, 13</w:t>
      </w:r>
      <w:r>
        <w:rPr/>
        <w:t>, 111-120.</w:t>
      </w:r>
    </w:p>
    <w:p>
      <w:pPr>
        <w:pStyle w:val="BodyText"/>
      </w:pPr>
    </w:p>
    <w:p>
      <w:pPr>
        <w:pStyle w:val="BodyText"/>
        <w:ind w:left="159"/>
      </w:pPr>
      <w:r>
        <w:rPr/>
        <w:t>Azen,</w:t>
      </w:r>
      <w:r>
        <w:rPr>
          <w:spacing w:val="-2"/>
        </w:rPr>
        <w:t> </w:t>
      </w:r>
      <w:r>
        <w:rPr/>
        <w:t>S.P.,</w:t>
      </w:r>
      <w:r>
        <w:rPr>
          <w:spacing w:val="-1"/>
        </w:rPr>
        <w:t> </w:t>
      </w:r>
      <w:r>
        <w:rPr/>
        <w:t>Palmer,</w:t>
      </w:r>
      <w:r>
        <w:rPr>
          <w:spacing w:val="-5"/>
        </w:rPr>
        <w:t> </w:t>
      </w:r>
      <w:r>
        <w:rPr/>
        <w:t>J.M.,</w:t>
      </w:r>
      <w:r>
        <w:rPr>
          <w:spacing w:val="-4"/>
        </w:rPr>
        <w:t> </w:t>
      </w:r>
      <w:r>
        <w:rPr/>
        <w:t>Mandel,</w:t>
      </w:r>
      <w:r>
        <w:rPr>
          <w:spacing w:val="-2"/>
        </w:rPr>
        <w:t> </w:t>
      </w:r>
      <w:r>
        <w:rPr/>
        <w:t>D.,</w:t>
      </w:r>
      <w:r>
        <w:rPr>
          <w:spacing w:val="-1"/>
        </w:rPr>
        <w:t> </w:t>
      </w:r>
      <w:r>
        <w:rPr/>
        <w:t>Cherry, B.J.,</w:t>
      </w:r>
      <w:r>
        <w:rPr>
          <w:spacing w:val="-1"/>
        </w:rPr>
        <w:t> </w:t>
      </w:r>
      <w:r>
        <w:rPr/>
        <w:t>Fanchiang,</w:t>
      </w:r>
      <w:r>
        <w:rPr>
          <w:spacing w:val="-2"/>
        </w:rPr>
        <w:t> </w:t>
      </w:r>
      <w:r>
        <w:rPr/>
        <w:t>S.,</w:t>
      </w:r>
      <w:r>
        <w:rPr>
          <w:spacing w:val="-1"/>
        </w:rPr>
        <w:t> </w:t>
      </w:r>
      <w:r>
        <w:rPr/>
        <w:t>Carlson,</w:t>
      </w:r>
      <w:r>
        <w:rPr>
          <w:spacing w:val="-2"/>
        </w:rPr>
        <w:t> </w:t>
      </w:r>
      <w:r>
        <w:rPr/>
        <w:t>M.,</w:t>
      </w:r>
      <w:r>
        <w:rPr>
          <w:spacing w:val="-1"/>
        </w:rPr>
        <w:t> </w:t>
      </w:r>
      <w:r>
        <w:rPr/>
        <w:t>Ding, L.,</w:t>
      </w:r>
      <w:r>
        <w:rPr>
          <w:spacing w:val="-1"/>
        </w:rPr>
        <w:t> </w:t>
      </w:r>
      <w:r>
        <w:rPr>
          <w:spacing w:val="-2"/>
        </w:rPr>
        <w:t>Clark,</w:t>
      </w:r>
    </w:p>
    <w:p>
      <w:pPr>
        <w:pStyle w:val="BodyText"/>
        <w:ind w:left="879"/>
      </w:pPr>
      <w:r>
        <w:rPr/>
        <w:t>F.</w:t>
      </w:r>
      <w:r>
        <w:rPr>
          <w:spacing w:val="-3"/>
        </w:rPr>
        <w:t> </w:t>
      </w:r>
      <w:r>
        <w:rPr/>
        <w:t>(1999).</w:t>
      </w:r>
      <w:r>
        <w:rPr>
          <w:spacing w:val="40"/>
        </w:rPr>
        <w:t> </w:t>
      </w:r>
      <w:r>
        <w:rPr/>
        <w:t>Psychometric</w:t>
      </w:r>
      <w:r>
        <w:rPr>
          <w:spacing w:val="-2"/>
        </w:rPr>
        <w:t> </w:t>
      </w:r>
      <w:r>
        <w:rPr/>
        <w:t>properties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Chinese</w:t>
      </w:r>
      <w:r>
        <w:rPr>
          <w:spacing w:val="-4"/>
        </w:rPr>
        <w:t> </w:t>
      </w:r>
      <w:r>
        <w:rPr/>
        <w:t>translation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SF-36</w:t>
      </w:r>
      <w:r>
        <w:rPr>
          <w:spacing w:val="-3"/>
        </w:rPr>
        <w:t> </w:t>
      </w:r>
      <w:r>
        <w:rPr/>
        <w:t>Health</w:t>
      </w:r>
      <w:r>
        <w:rPr>
          <w:spacing w:val="-3"/>
        </w:rPr>
        <w:t> </w:t>
      </w:r>
      <w:r>
        <w:rPr/>
        <w:t>Survey Questionnaire in the Well Elderly Study. </w:t>
      </w:r>
      <w:r>
        <w:rPr>
          <w:i/>
        </w:rPr>
        <w:t>Journal of Aging and Health, 11</w:t>
      </w:r>
      <w:r>
        <w:rPr/>
        <w:t>, 240-251.</w:t>
      </w:r>
    </w:p>
    <w:p>
      <w:pPr>
        <w:pStyle w:val="BodyText"/>
      </w:pPr>
    </w:p>
    <w:p>
      <w:pPr>
        <w:pStyle w:val="BodyText"/>
        <w:ind w:left="879" w:right="189" w:hanging="720"/>
      </w:pPr>
      <w:r>
        <w:rPr/>
        <w:t>Kee,</w:t>
      </w:r>
      <w:r>
        <w:rPr>
          <w:spacing w:val="-3"/>
        </w:rPr>
        <w:t> </w:t>
      </w:r>
      <w:r>
        <w:rPr/>
        <w:t>D.W.,</w:t>
      </w:r>
      <w:r>
        <w:rPr>
          <w:spacing w:val="-3"/>
        </w:rPr>
        <w:t> </w:t>
      </w:r>
      <w:r>
        <w:rPr/>
        <w:t>Cherry,</w:t>
      </w:r>
      <w:r>
        <w:rPr>
          <w:spacing w:val="-1"/>
        </w:rPr>
        <w:t> </w:t>
      </w:r>
      <w:r>
        <w:rPr/>
        <w:t>B.J.,</w:t>
      </w:r>
      <w:r>
        <w:rPr>
          <w:spacing w:val="-3"/>
        </w:rPr>
        <w:t> </w:t>
      </w:r>
      <w:r>
        <w:rPr/>
        <w:t>Neale,</w:t>
      </w:r>
      <w:r>
        <w:rPr>
          <w:spacing w:val="-3"/>
        </w:rPr>
        <w:t> </w:t>
      </w:r>
      <w:r>
        <w:rPr/>
        <w:t>P.L.,</w:t>
      </w:r>
      <w:r>
        <w:rPr>
          <w:spacing w:val="-3"/>
        </w:rPr>
        <w:t> </w:t>
      </w:r>
      <w:r>
        <w:rPr/>
        <w:t>McBride,</w:t>
      </w:r>
      <w:r>
        <w:rPr>
          <w:spacing w:val="-1"/>
        </w:rPr>
        <w:t> </w:t>
      </w:r>
      <w:r>
        <w:rPr/>
        <w:t>D.M.,</w:t>
      </w:r>
      <w:r>
        <w:rPr>
          <w:spacing w:val="-3"/>
        </w:rPr>
        <w:t> </w:t>
      </w:r>
      <w:r>
        <w:rPr/>
        <w:t>&amp;</w:t>
      </w:r>
      <w:r>
        <w:rPr>
          <w:spacing w:val="-5"/>
        </w:rPr>
        <w:t> </w:t>
      </w:r>
      <w:r>
        <w:rPr/>
        <w:t>Segal,</w:t>
      </w:r>
      <w:r>
        <w:rPr>
          <w:spacing w:val="-3"/>
        </w:rPr>
        <w:t> </w:t>
      </w:r>
      <w:r>
        <w:rPr/>
        <w:t>N.L.</w:t>
      </w:r>
      <w:r>
        <w:rPr>
          <w:spacing w:val="-1"/>
        </w:rPr>
        <w:t> </w:t>
      </w:r>
      <w:r>
        <w:rPr/>
        <w:t>(1998).</w:t>
      </w:r>
      <w:r>
        <w:rPr>
          <w:spacing w:val="40"/>
        </w:rPr>
        <w:t> </w:t>
      </w:r>
      <w:r>
        <w:rPr/>
        <w:t>Multi-task</w:t>
      </w:r>
      <w:r>
        <w:rPr>
          <w:spacing w:val="-3"/>
        </w:rPr>
        <w:t> </w:t>
      </w:r>
      <w:r>
        <w:rPr/>
        <w:t>analysis of cerebral hemisphere specialization in monozygotic twins discordant for handedness.</w:t>
      </w:r>
    </w:p>
    <w:p>
      <w:pPr>
        <w:spacing w:before="0"/>
        <w:ind w:left="879" w:right="0" w:firstLine="0"/>
        <w:jc w:val="left"/>
        <w:rPr>
          <w:sz w:val="24"/>
        </w:rPr>
      </w:pPr>
      <w:r>
        <w:rPr>
          <w:i/>
          <w:sz w:val="24"/>
        </w:rPr>
        <w:t>Neuropsychology,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12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468-</w:t>
      </w:r>
      <w:r>
        <w:rPr>
          <w:spacing w:val="-4"/>
          <w:sz w:val="24"/>
        </w:rPr>
        <w:t>478.</w:t>
      </w:r>
    </w:p>
    <w:p>
      <w:pPr>
        <w:pStyle w:val="BodyText"/>
      </w:pPr>
    </w:p>
    <w:p>
      <w:pPr>
        <w:pStyle w:val="BodyText"/>
        <w:ind w:left="879" w:right="250" w:hanging="720"/>
      </w:pPr>
      <w:r>
        <w:rPr/>
        <w:t>Clark, F., Azen, S.P., Zemke, R., Jackson, J., Carlson, M., Mandel, D., Hay, J., Josephson, K., Cherry, B., Hessel, C., Palmer, J., &amp; Lipson, L. (1997).</w:t>
      </w:r>
      <w:r>
        <w:rPr>
          <w:spacing w:val="40"/>
        </w:rPr>
        <w:t> </w:t>
      </w:r>
      <w:r>
        <w:rPr/>
        <w:t>Occupational therapy for independent-living</w:t>
      </w:r>
      <w:r>
        <w:rPr>
          <w:spacing w:val="-7"/>
        </w:rPr>
        <w:t> </w:t>
      </w:r>
      <w:r>
        <w:rPr/>
        <w:t>older</w:t>
      </w:r>
      <w:r>
        <w:rPr>
          <w:spacing w:val="-3"/>
        </w:rPr>
        <w:t> </w:t>
      </w:r>
      <w:r>
        <w:rPr/>
        <w:t>adults: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randomized</w:t>
      </w:r>
      <w:r>
        <w:rPr>
          <w:spacing w:val="-4"/>
        </w:rPr>
        <w:t> </w:t>
      </w:r>
      <w:r>
        <w:rPr/>
        <w:t>controlled</w:t>
      </w:r>
      <w:r>
        <w:rPr>
          <w:spacing w:val="-4"/>
        </w:rPr>
        <w:t> </w:t>
      </w:r>
      <w:r>
        <w:rPr/>
        <w:t>trial.</w:t>
      </w:r>
      <w:r>
        <w:rPr>
          <w:spacing w:val="40"/>
        </w:rPr>
        <w:t> </w:t>
      </w:r>
      <w:r>
        <w:rPr>
          <w:i/>
        </w:rPr>
        <w:t>Journal</w:t>
      </w:r>
      <w:r>
        <w:rPr>
          <w:i/>
          <w:spacing w:val="-4"/>
        </w:rPr>
        <w:t> </w:t>
      </w:r>
      <w:r>
        <w:rPr>
          <w:i/>
        </w:rPr>
        <w:t>of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5"/>
        </w:rPr>
        <w:t> </w:t>
      </w:r>
      <w:r>
        <w:rPr>
          <w:i/>
        </w:rPr>
        <w:t>American</w:t>
      </w:r>
      <w:r>
        <w:rPr>
          <w:i/>
        </w:rPr>
        <w:t> Medical Association, 287</w:t>
      </w:r>
      <w:r>
        <w:rPr/>
        <w:t>, 1321-1326.</w:t>
      </w:r>
    </w:p>
    <w:p>
      <w:pPr>
        <w:pStyle w:val="BodyText"/>
      </w:pPr>
    </w:p>
    <w:p>
      <w:pPr>
        <w:pStyle w:val="BodyText"/>
        <w:spacing w:before="1"/>
        <w:ind w:left="879" w:hanging="720"/>
      </w:pP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4"/>
        </w:rPr>
        <w:t> </w:t>
      </w:r>
      <w:r>
        <w:rPr/>
        <w:t>Buckwalter,</w:t>
      </w:r>
      <w:r>
        <w:rPr>
          <w:spacing w:val="-2"/>
        </w:rPr>
        <w:t> </w:t>
      </w:r>
      <w:r>
        <w:rPr/>
        <w:t>J.G.,</w:t>
      </w:r>
      <w:r>
        <w:rPr>
          <w:spacing w:val="-4"/>
        </w:rPr>
        <w:t> </w:t>
      </w:r>
      <w:r>
        <w:rPr/>
        <w:t>&amp;</w:t>
      </w:r>
      <w:r>
        <w:rPr>
          <w:spacing w:val="-6"/>
        </w:rPr>
        <w:t> </w:t>
      </w:r>
      <w:r>
        <w:rPr/>
        <w:t>Henderson,</w:t>
      </w:r>
      <w:r>
        <w:rPr>
          <w:spacing w:val="-4"/>
        </w:rPr>
        <w:t> </w:t>
      </w:r>
      <w:r>
        <w:rPr/>
        <w:t>V.W.</w:t>
      </w:r>
      <w:r>
        <w:rPr>
          <w:spacing w:val="-4"/>
        </w:rPr>
        <w:t> </w:t>
      </w:r>
      <w:r>
        <w:rPr/>
        <w:t>(1996).</w:t>
      </w:r>
      <w:r>
        <w:rPr>
          <w:spacing w:val="40"/>
        </w:rPr>
        <w:t> </w:t>
      </w:r>
      <w:r>
        <w:rPr/>
        <w:t>Memory-span</w:t>
      </w:r>
      <w:r>
        <w:rPr>
          <w:spacing w:val="-2"/>
        </w:rPr>
        <w:t> </w:t>
      </w:r>
      <w:r>
        <w:rPr/>
        <w:t>procedures</w:t>
      </w:r>
      <w:r>
        <w:rPr>
          <w:spacing w:val="-4"/>
        </w:rPr>
        <w:t> </w:t>
      </w:r>
      <w:r>
        <w:rPr/>
        <w:t>in Alzheimer's disease.</w:t>
      </w:r>
      <w:r>
        <w:rPr>
          <w:spacing w:val="40"/>
        </w:rPr>
        <w:t> </w:t>
      </w:r>
      <w:r>
        <w:rPr>
          <w:i/>
        </w:rPr>
        <w:t>Neuropsychology, 10</w:t>
      </w:r>
      <w:r>
        <w:rPr/>
        <w:t>, 289-296.</w:t>
      </w:r>
    </w:p>
    <w:p>
      <w:pPr>
        <w:pStyle w:val="BodyText"/>
        <w:spacing w:before="276"/>
        <w:ind w:left="879" w:right="281" w:hanging="720"/>
      </w:pPr>
      <w:r>
        <w:rPr/>
        <w:t>McBride, D.M., Cherry, B.J., Dee, D.W., &amp;</w:t>
      </w:r>
      <w:r>
        <w:rPr>
          <w:spacing w:val="-1"/>
        </w:rPr>
        <w:t> </w:t>
      </w:r>
      <w:r>
        <w:rPr/>
        <w:t>Neale, P.L. (1995).</w:t>
      </w:r>
      <w:r>
        <w:rPr>
          <w:spacing w:val="40"/>
        </w:rPr>
        <w:t> </w:t>
      </w:r>
      <w:r>
        <w:rPr/>
        <w:t>Lateralized dual task interference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left-handers:</w:t>
      </w:r>
      <w:r>
        <w:rPr>
          <w:spacing w:val="-2"/>
        </w:rPr>
        <w:t> </w:t>
      </w:r>
      <w:r>
        <w:rPr/>
        <w:t>Initial</w:t>
      </w:r>
      <w:r>
        <w:rPr>
          <w:spacing w:val="-4"/>
        </w:rPr>
        <w:t> </w:t>
      </w:r>
      <w:r>
        <w:rPr/>
        <w:t>value</w:t>
      </w:r>
      <w:r>
        <w:rPr>
          <w:spacing w:val="-5"/>
        </w:rPr>
        <w:t> </w:t>
      </w:r>
      <w:r>
        <w:rPr/>
        <w:t>differences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affect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outcome.</w:t>
      </w:r>
    </w:p>
    <w:p>
      <w:pPr>
        <w:spacing w:after="0"/>
        <w:sectPr>
          <w:pgSz w:w="12240" w:h="15840"/>
          <w:pgMar w:header="0" w:footer="868" w:top="1360" w:bottom="1060" w:left="1280" w:right="1340"/>
        </w:sectPr>
      </w:pPr>
    </w:p>
    <w:p>
      <w:pPr>
        <w:spacing w:before="72"/>
        <w:ind w:left="880" w:right="0" w:firstLine="0"/>
        <w:jc w:val="left"/>
        <w:rPr>
          <w:sz w:val="24"/>
        </w:rPr>
      </w:pPr>
      <w:r>
        <w:rPr>
          <w:i/>
          <w:sz w:val="24"/>
        </w:rPr>
        <w:t>Neuropsychologia,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33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915-</w:t>
      </w:r>
      <w:r>
        <w:rPr>
          <w:spacing w:val="-4"/>
          <w:sz w:val="24"/>
        </w:rPr>
        <w:t>919.</w:t>
      </w:r>
    </w:p>
    <w:p>
      <w:pPr>
        <w:pStyle w:val="BodyText"/>
        <w:spacing w:before="276"/>
        <w:ind w:left="880" w:right="154" w:hanging="720"/>
      </w:pPr>
      <w:r>
        <w:rPr/>
        <w:t>Cherry,</w:t>
      </w:r>
      <w:r>
        <w:rPr>
          <w:spacing w:val="-3"/>
        </w:rPr>
        <w:t> </w:t>
      </w:r>
      <w:r>
        <w:rPr/>
        <w:t>B.J.,</w:t>
      </w:r>
      <w:r>
        <w:rPr>
          <w:spacing w:val="-3"/>
        </w:rPr>
        <w:t> </w:t>
      </w:r>
      <w:r>
        <w:rPr/>
        <w:t>Hellige,</w:t>
      </w:r>
      <w:r>
        <w:rPr>
          <w:spacing w:val="-3"/>
        </w:rPr>
        <w:t> </w:t>
      </w:r>
      <w:r>
        <w:rPr/>
        <w:t>J.B.,</w:t>
      </w:r>
      <w:r>
        <w:rPr>
          <w:spacing w:val="-3"/>
        </w:rPr>
        <w:t> </w:t>
      </w:r>
      <w:r>
        <w:rPr/>
        <w:t>&amp;</w:t>
      </w:r>
      <w:r>
        <w:rPr>
          <w:spacing w:val="-5"/>
        </w:rPr>
        <w:t> </w:t>
      </w:r>
      <w:r>
        <w:rPr/>
        <w:t>McDowd,</w:t>
      </w:r>
      <w:r>
        <w:rPr>
          <w:spacing w:val="-3"/>
        </w:rPr>
        <w:t> </w:t>
      </w:r>
      <w:r>
        <w:rPr/>
        <w:t>J.M.</w:t>
      </w:r>
      <w:r>
        <w:rPr>
          <w:spacing w:val="-3"/>
        </w:rPr>
        <w:t> </w:t>
      </w:r>
      <w:r>
        <w:rPr/>
        <w:t>(1995).</w:t>
      </w:r>
      <w:r>
        <w:rPr>
          <w:spacing w:val="40"/>
        </w:rPr>
        <w:t> </w:t>
      </w:r>
      <w:r>
        <w:rPr/>
        <w:t>Age</w:t>
      </w:r>
      <w:r>
        <w:rPr>
          <w:spacing w:val="-4"/>
        </w:rPr>
        <w:t> </w:t>
      </w:r>
      <w:r>
        <w:rPr/>
        <w:t>differences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similarities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patterns of cerebral hemispheric asymmetry.</w:t>
      </w:r>
      <w:r>
        <w:rPr>
          <w:spacing w:val="40"/>
        </w:rPr>
        <w:t> </w:t>
      </w:r>
      <w:r>
        <w:rPr>
          <w:i/>
        </w:rPr>
        <w:t>Psychology and Aging, 10</w:t>
      </w:r>
      <w:r>
        <w:rPr/>
        <w:t>, 191-203.</w:t>
      </w:r>
    </w:p>
    <w:p>
      <w:pPr>
        <w:pStyle w:val="BodyText"/>
      </w:pPr>
    </w:p>
    <w:p>
      <w:pPr>
        <w:pStyle w:val="BodyText"/>
        <w:ind w:left="880" w:right="368" w:hanging="720"/>
      </w:pPr>
      <w:r>
        <w:rPr/>
        <w:t>Bibawi, D., Cherry, B., &amp; Hellige, J.B. (1995).</w:t>
      </w:r>
      <w:r>
        <w:rPr>
          <w:spacing w:val="40"/>
        </w:rPr>
        <w:t> </w:t>
      </w:r>
      <w:r>
        <w:rPr/>
        <w:t>Fluctuations of perceptual asymmetry across time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women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men:</w:t>
      </w:r>
      <w:r>
        <w:rPr>
          <w:spacing w:val="-3"/>
        </w:rPr>
        <w:t> </w:t>
      </w:r>
      <w:r>
        <w:rPr/>
        <w:t>Effects</w:t>
      </w:r>
      <w:r>
        <w:rPr>
          <w:spacing w:val="-3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menstrual</w:t>
      </w:r>
      <w:r>
        <w:rPr>
          <w:spacing w:val="-3"/>
        </w:rPr>
        <w:t> </w:t>
      </w:r>
      <w:r>
        <w:rPr/>
        <w:t>cycle.</w:t>
      </w:r>
      <w:r>
        <w:rPr>
          <w:spacing w:val="40"/>
        </w:rPr>
        <w:t> </w:t>
      </w:r>
      <w:r>
        <w:rPr>
          <w:i/>
        </w:rPr>
        <w:t>Neuropsychologia,</w:t>
      </w:r>
      <w:r>
        <w:rPr>
          <w:i/>
          <w:spacing w:val="-3"/>
        </w:rPr>
        <w:t> </w:t>
      </w:r>
      <w:r>
        <w:rPr>
          <w:i/>
        </w:rPr>
        <w:t>33</w:t>
      </w:r>
      <w:r>
        <w:rPr/>
        <w:t>, </w:t>
      </w:r>
      <w:r>
        <w:rPr>
          <w:spacing w:val="-2"/>
        </w:rPr>
        <w:t>131-138.</w:t>
      </w:r>
    </w:p>
    <w:p>
      <w:pPr>
        <w:pStyle w:val="BodyText"/>
      </w:pPr>
    </w:p>
    <w:p>
      <w:pPr>
        <w:pStyle w:val="BodyText"/>
        <w:ind w:left="880" w:right="674" w:hanging="720"/>
        <w:jc w:val="both"/>
      </w:pPr>
      <w:r>
        <w:rPr/>
        <w:t>Sergent,</w:t>
      </w:r>
      <w:r>
        <w:rPr>
          <w:spacing w:val="-1"/>
        </w:rPr>
        <w:t> </w:t>
      </w:r>
      <w:r>
        <w:rPr/>
        <w:t>V.,</w:t>
      </w:r>
      <w:r>
        <w:rPr>
          <w:spacing w:val="-1"/>
        </w:rPr>
        <w:t> </w:t>
      </w:r>
      <w:r>
        <w:rPr/>
        <w:t>Hellige,</w:t>
      </w:r>
      <w:r>
        <w:rPr>
          <w:spacing w:val="-1"/>
        </w:rPr>
        <w:t> </w:t>
      </w:r>
      <w:r>
        <w:rPr/>
        <w:t>J.B.,</w:t>
      </w:r>
      <w:r>
        <w:rPr>
          <w:spacing w:val="-1"/>
        </w:rPr>
        <w:t> </w:t>
      </w:r>
      <w:r>
        <w:rPr/>
        <w:t>&amp;</w:t>
      </w:r>
      <w:r>
        <w:rPr>
          <w:spacing w:val="-3"/>
        </w:rPr>
        <w:t> </w:t>
      </w:r>
      <w:r>
        <w:rPr/>
        <w:t>Cherry, B. (1993).</w:t>
      </w:r>
      <w:r>
        <w:rPr>
          <w:spacing w:val="40"/>
        </w:rPr>
        <w:t> </w:t>
      </w:r>
      <w:r>
        <w:rPr/>
        <w:t>Effects</w:t>
      </w:r>
      <w:r>
        <w:rPr>
          <w:spacing w:val="-1"/>
        </w:rPr>
        <w:t> </w:t>
      </w:r>
      <w:r>
        <w:rPr/>
        <w:t>of responding</w:t>
      </w:r>
      <w:r>
        <w:rPr>
          <w:spacing w:val="-4"/>
        </w:rPr>
        <w:t> </w:t>
      </w:r>
      <w:r>
        <w:rPr/>
        <w:t>hand and</w:t>
      </w:r>
      <w:r>
        <w:rPr>
          <w:spacing w:val="-1"/>
        </w:rPr>
        <w:t> </w:t>
      </w:r>
      <w:r>
        <w:rPr/>
        <w:t>concurrent verbal</w:t>
      </w:r>
      <w:r>
        <w:rPr>
          <w:spacing w:val="-5"/>
        </w:rPr>
        <w:t> </w:t>
      </w:r>
      <w:r>
        <w:rPr/>
        <w:t>processing</w:t>
      </w:r>
      <w:r>
        <w:rPr>
          <w:spacing w:val="-7"/>
        </w:rPr>
        <w:t> </w:t>
      </w:r>
      <w:r>
        <w:rPr/>
        <w:t>on</w:t>
      </w:r>
      <w:r>
        <w:rPr>
          <w:spacing w:val="-5"/>
        </w:rPr>
        <w:t> </w:t>
      </w:r>
      <w:r>
        <w:rPr/>
        <w:t>time-keeping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motor-implementation</w:t>
      </w:r>
      <w:r>
        <w:rPr>
          <w:spacing w:val="-5"/>
        </w:rPr>
        <w:t> </w:t>
      </w:r>
      <w:r>
        <w:rPr/>
        <w:t>processes.</w:t>
      </w:r>
      <w:r>
        <w:rPr>
          <w:spacing w:val="40"/>
        </w:rPr>
        <w:t> </w:t>
      </w:r>
      <w:r>
        <w:rPr>
          <w:i/>
        </w:rPr>
        <w:t>Brain</w:t>
      </w:r>
      <w:r>
        <w:rPr>
          <w:i/>
          <w:spacing w:val="-5"/>
        </w:rPr>
        <w:t> </w:t>
      </w:r>
      <w:r>
        <w:rPr>
          <w:i/>
        </w:rPr>
        <w:t>and</w:t>
      </w:r>
      <w:r>
        <w:rPr>
          <w:i/>
        </w:rPr>
        <w:t> Cognition, 23, </w:t>
      </w:r>
      <w:r>
        <w:rPr/>
        <w:t>243-262.</w:t>
      </w:r>
    </w:p>
    <w:p>
      <w:pPr>
        <w:pStyle w:val="BodyText"/>
      </w:pPr>
    </w:p>
    <w:p>
      <w:pPr>
        <w:pStyle w:val="BodyText"/>
        <w:ind w:left="880" w:hanging="720"/>
      </w:pPr>
      <w:r>
        <w:rPr/>
        <w:t>Cherry,</w:t>
      </w:r>
      <w:r>
        <w:rPr>
          <w:spacing w:val="-4"/>
        </w:rPr>
        <w:t> </w:t>
      </w:r>
      <w:r>
        <w:rPr/>
        <w:t>B.</w:t>
      </w:r>
      <w:r>
        <w:rPr>
          <w:spacing w:val="-2"/>
        </w:rPr>
        <w:t> </w:t>
      </w:r>
      <w:r>
        <w:rPr/>
        <w:t>&amp;</w:t>
      </w:r>
      <w:r>
        <w:rPr>
          <w:spacing w:val="-6"/>
        </w:rPr>
        <w:t> </w:t>
      </w:r>
      <w:r>
        <w:rPr/>
        <w:t>Kee,</w:t>
      </w:r>
      <w:r>
        <w:rPr>
          <w:spacing w:val="-4"/>
        </w:rPr>
        <w:t> </w:t>
      </w:r>
      <w:r>
        <w:rPr/>
        <w:t>D.W.</w:t>
      </w:r>
      <w:r>
        <w:rPr>
          <w:spacing w:val="-2"/>
        </w:rPr>
        <w:t> </w:t>
      </w:r>
      <w:r>
        <w:rPr/>
        <w:t>(1991).</w:t>
      </w:r>
      <w:r>
        <w:rPr>
          <w:spacing w:val="40"/>
        </w:rPr>
        <w:t> </w:t>
      </w:r>
      <w:r>
        <w:rPr/>
        <w:t>Dual-task</w:t>
      </w:r>
      <w:r>
        <w:rPr>
          <w:spacing w:val="-4"/>
        </w:rPr>
        <w:t> </w:t>
      </w:r>
      <w:r>
        <w:rPr/>
        <w:t>interference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left-handed</w:t>
      </w:r>
      <w:r>
        <w:rPr>
          <w:spacing w:val="-4"/>
        </w:rPr>
        <w:t> </w:t>
      </w:r>
      <w:r>
        <w:rPr/>
        <w:t>subjects:</w:t>
      </w:r>
      <w:r>
        <w:rPr>
          <w:spacing w:val="-4"/>
        </w:rPr>
        <w:t> </w:t>
      </w:r>
      <w:r>
        <w:rPr/>
        <w:t>Hemispheric asymmetry vs manual dominance.</w:t>
      </w:r>
      <w:r>
        <w:rPr>
          <w:spacing w:val="40"/>
        </w:rPr>
        <w:t> </w:t>
      </w:r>
      <w:r>
        <w:rPr>
          <w:i/>
        </w:rPr>
        <w:t>Neuropsychologia, 29</w:t>
      </w:r>
      <w:r>
        <w:rPr/>
        <w:t>, 1251-1255.</w:t>
      </w:r>
    </w:p>
    <w:p>
      <w:pPr>
        <w:pStyle w:val="BodyText"/>
      </w:pPr>
    </w:p>
    <w:p>
      <w:pPr>
        <w:pStyle w:val="BodyText"/>
        <w:ind w:left="880" w:right="281" w:hanging="720"/>
      </w:pPr>
      <w:r>
        <w:rPr/>
        <w:t>Kee,</w:t>
      </w:r>
      <w:r>
        <w:rPr>
          <w:spacing w:val="-4"/>
        </w:rPr>
        <w:t> </w:t>
      </w:r>
      <w:r>
        <w:rPr/>
        <w:t>D.W.</w:t>
      </w:r>
      <w:r>
        <w:rPr>
          <w:spacing w:val="-4"/>
        </w:rPr>
        <w:t> </w:t>
      </w:r>
      <w:r>
        <w:rPr/>
        <w:t>&amp;</w:t>
      </w:r>
      <w:r>
        <w:rPr>
          <w:spacing w:val="-6"/>
        </w:rPr>
        <w:t> </w:t>
      </w:r>
      <w:r>
        <w:rPr/>
        <w:t>Cherry,</w:t>
      </w:r>
      <w:r>
        <w:rPr>
          <w:spacing w:val="-2"/>
        </w:rPr>
        <w:t> </w:t>
      </w:r>
      <w:r>
        <w:rPr/>
        <w:t>B.</w:t>
      </w:r>
      <w:r>
        <w:rPr>
          <w:spacing w:val="-2"/>
        </w:rPr>
        <w:t> </w:t>
      </w:r>
      <w:r>
        <w:rPr/>
        <w:t>(1990).</w:t>
      </w:r>
      <w:r>
        <w:rPr>
          <w:spacing w:val="40"/>
        </w:rPr>
        <w:t> </w:t>
      </w:r>
      <w:r>
        <w:rPr/>
        <w:t>Lateralized</w:t>
      </w:r>
      <w:r>
        <w:rPr>
          <w:spacing w:val="-4"/>
        </w:rPr>
        <w:t> </w:t>
      </w:r>
      <w:r>
        <w:rPr/>
        <w:t>interference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fingertapping:</w:t>
      </w:r>
      <w:r>
        <w:rPr>
          <w:spacing w:val="-2"/>
        </w:rPr>
        <w:t> </w:t>
      </w:r>
      <w:r>
        <w:rPr/>
        <w:t>Initial</w:t>
      </w:r>
      <w:r>
        <w:rPr>
          <w:spacing w:val="-4"/>
        </w:rPr>
        <w:t> </w:t>
      </w:r>
      <w:r>
        <w:rPr/>
        <w:t>value differences do not affect the outcome.</w:t>
      </w:r>
      <w:r>
        <w:rPr>
          <w:spacing w:val="40"/>
        </w:rPr>
        <w:t> </w:t>
      </w:r>
      <w:r>
        <w:rPr>
          <w:i/>
        </w:rPr>
        <w:t>Neuropsychologia, 28</w:t>
      </w:r>
      <w:r>
        <w:rPr/>
        <w:t>, 313-316.</w:t>
      </w:r>
    </w:p>
    <w:p>
      <w:pPr>
        <w:pStyle w:val="BodyText"/>
        <w:spacing w:line="830" w:lineRule="atLeast"/>
        <w:ind w:left="880" w:right="3789"/>
      </w:pPr>
      <w:r>
        <w:rPr/>
        <w:t>ARTICLES</w:t>
      </w:r>
      <w:r>
        <w:rPr>
          <w:spacing w:val="-14"/>
        </w:rPr>
        <w:t> </w:t>
      </w:r>
      <w:r>
        <w:rPr/>
        <w:t>SUBMITTED</w:t>
      </w:r>
      <w:r>
        <w:rPr>
          <w:spacing w:val="-14"/>
        </w:rPr>
        <w:t> </w:t>
      </w:r>
      <w:r>
        <w:rPr/>
        <w:t>FOR</w:t>
      </w:r>
      <w:r>
        <w:rPr>
          <w:spacing w:val="-14"/>
        </w:rPr>
        <w:t> </w:t>
      </w:r>
      <w:r>
        <w:rPr/>
        <w:t>PUBLICATION </w:t>
      </w:r>
      <w:bookmarkStart w:name="ARTICLES IN PREPARATION" w:id="38"/>
      <w:bookmarkEnd w:id="38"/>
      <w:r>
        <w:rPr/>
        <w:t>A</w:t>
      </w:r>
      <w:r>
        <w:rPr/>
        <w:t>RTICLES IN PREPARATION</w:t>
      </w:r>
    </w:p>
    <w:p>
      <w:pPr>
        <w:pStyle w:val="BodyText"/>
        <w:ind w:left="880" w:hanging="720"/>
      </w:pP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4"/>
        </w:rPr>
        <w:t> </w:t>
      </w:r>
      <w:r>
        <w:rPr/>
        <w:t>Granger,</w:t>
      </w:r>
      <w:r>
        <w:rPr>
          <w:spacing w:val="-4"/>
        </w:rPr>
        <w:t> </w:t>
      </w:r>
      <w:r>
        <w:rPr/>
        <w:t>D.,</w:t>
      </w:r>
      <w:r>
        <w:rPr>
          <w:spacing w:val="-4"/>
        </w:rPr>
        <w:t> </w:t>
      </w:r>
      <w:r>
        <w:rPr/>
        <w:t>Hibel,</w:t>
      </w:r>
      <w:r>
        <w:rPr>
          <w:spacing w:val="-2"/>
        </w:rPr>
        <w:t> </w:t>
      </w:r>
      <w:r>
        <w:rPr/>
        <w:t>L.,</w:t>
      </w:r>
      <w:r>
        <w:rPr>
          <w:spacing w:val="-4"/>
        </w:rPr>
        <w:t> </w:t>
      </w:r>
      <w:r>
        <w:rPr/>
        <w:t>Mandel,</w:t>
      </w:r>
      <w:r>
        <w:rPr>
          <w:spacing w:val="-4"/>
        </w:rPr>
        <w:t> </w:t>
      </w:r>
      <w:r>
        <w:rPr/>
        <w:t>D,</w:t>
      </w:r>
      <w:r>
        <w:rPr>
          <w:spacing w:val="-2"/>
        </w:rPr>
        <w:t> </w:t>
      </w:r>
      <w:r>
        <w:rPr/>
        <w:t>Blanchard,</w:t>
      </w:r>
      <w:r>
        <w:rPr>
          <w:spacing w:val="-4"/>
        </w:rPr>
        <w:t> </w:t>
      </w:r>
      <w:r>
        <w:rPr/>
        <w:t>J.,</w:t>
      </w:r>
      <w:r>
        <w:rPr>
          <w:spacing w:val="-4"/>
        </w:rPr>
        <w:t> </w:t>
      </w:r>
      <w:r>
        <w:rPr/>
        <w:t>Jordan-Marsh,</w:t>
      </w:r>
      <w:r>
        <w:rPr>
          <w:spacing w:val="-4"/>
        </w:rPr>
        <w:t> </w:t>
      </w:r>
      <w:r>
        <w:rPr/>
        <w:t>M.-A.,</w:t>
      </w:r>
      <w:r>
        <w:rPr>
          <w:spacing w:val="-4"/>
        </w:rPr>
        <w:t> </w:t>
      </w:r>
      <w:r>
        <w:rPr/>
        <w:t>Chou,</w:t>
      </w:r>
      <w:r>
        <w:rPr>
          <w:spacing w:val="-4"/>
        </w:rPr>
        <w:t> </w:t>
      </w:r>
      <w:r>
        <w:rPr/>
        <w:t>C-P; Clark, F.</w:t>
      </w:r>
      <w:r>
        <w:rPr>
          <w:spacing w:val="40"/>
        </w:rPr>
        <w:t> </w:t>
      </w:r>
      <w:r>
        <w:rPr/>
        <w:t>Diurnal cortisol, DHEA, and alpha-amylase in well older adults.</w:t>
      </w:r>
    </w:p>
    <w:p>
      <w:pPr>
        <w:pStyle w:val="BodyText"/>
        <w:spacing w:before="272"/>
        <w:ind w:left="880" w:hanging="720"/>
      </w:pP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4"/>
        </w:rPr>
        <w:t> </w:t>
      </w:r>
      <w:r>
        <w:rPr/>
        <w:t>Zettel-Watson,</w:t>
      </w:r>
      <w:r>
        <w:rPr>
          <w:spacing w:val="-2"/>
        </w:rPr>
        <w:t> </w:t>
      </w:r>
      <w:r>
        <w:rPr/>
        <w:t>L.,</w:t>
      </w:r>
      <w:r>
        <w:rPr>
          <w:spacing w:val="-4"/>
        </w:rPr>
        <w:t> </w:t>
      </w:r>
      <w:r>
        <w:rPr/>
        <w:t>Shimizu,</w:t>
      </w:r>
      <w:r>
        <w:rPr>
          <w:spacing w:val="-4"/>
        </w:rPr>
        <w:t> </w:t>
      </w:r>
      <w:r>
        <w:rPr/>
        <w:t>R.,</w:t>
      </w:r>
      <w:r>
        <w:rPr>
          <w:spacing w:val="-4"/>
        </w:rPr>
        <w:t> </w:t>
      </w:r>
      <w:r>
        <w:rPr/>
        <w:t>Roberson,</w:t>
      </w:r>
      <w:r>
        <w:rPr>
          <w:spacing w:val="-2"/>
        </w:rPr>
        <w:t> </w:t>
      </w:r>
      <w:r>
        <w:rPr/>
        <w:t>I.,</w:t>
      </w:r>
      <w:r>
        <w:rPr>
          <w:spacing w:val="-4"/>
        </w:rPr>
        <w:t> </w:t>
      </w:r>
      <w:r>
        <w:rPr/>
        <w:t>Rutledge,</w:t>
      </w:r>
      <w:r>
        <w:rPr>
          <w:spacing w:val="-4"/>
        </w:rPr>
        <w:t> </w:t>
      </w:r>
      <w:r>
        <w:rPr/>
        <w:t>D.N.,</w:t>
      </w:r>
      <w:r>
        <w:rPr>
          <w:spacing w:val="-2"/>
        </w:rPr>
        <w:t> </w:t>
      </w:r>
      <w:r>
        <w:rPr/>
        <w:t>&amp;</w:t>
      </w:r>
      <w:r>
        <w:rPr>
          <w:spacing w:val="-6"/>
        </w:rPr>
        <w:t> </w:t>
      </w:r>
      <w:r>
        <w:rPr/>
        <w:t>Jones,</w:t>
      </w:r>
      <w:r>
        <w:rPr>
          <w:spacing w:val="-4"/>
        </w:rPr>
        <w:t> </w:t>
      </w:r>
      <w:r>
        <w:rPr/>
        <w:t>C.J. Neuropsychological performance in individuals with and without fibromyalgia.</w:t>
      </w:r>
    </w:p>
    <w:p>
      <w:pPr>
        <w:pStyle w:val="BodyText"/>
      </w:pPr>
    </w:p>
    <w:p>
      <w:pPr>
        <w:pStyle w:val="BodyText"/>
        <w:ind w:left="160"/>
      </w:pPr>
      <w:r>
        <w:rPr/>
        <w:t>Patel,</w:t>
      </w:r>
      <w:r>
        <w:rPr>
          <w:spacing w:val="-4"/>
        </w:rPr>
        <w:t> </w:t>
      </w:r>
      <w:r>
        <w:rPr/>
        <w:t>U.,</w:t>
      </w:r>
      <w:r>
        <w:rPr>
          <w:spacing w:val="-2"/>
        </w:rPr>
        <w:t> </w:t>
      </w:r>
      <w:r>
        <w:rPr/>
        <w:t>Barakat, B.K., Romero,</w:t>
      </w:r>
      <w:r>
        <w:rPr>
          <w:spacing w:val="-2"/>
        </w:rPr>
        <w:t> </w:t>
      </w:r>
      <w:r>
        <w:rPr/>
        <w:t>R.R.,</w:t>
      </w:r>
      <w:r>
        <w:rPr>
          <w:spacing w:val="-1"/>
        </w:rPr>
        <w:t> </w:t>
      </w:r>
      <w:r>
        <w:rPr/>
        <w:t>Apodaca, D.,</w:t>
      </w:r>
      <w:r>
        <w:rPr>
          <w:spacing w:val="-2"/>
        </w:rPr>
        <w:t> </w:t>
      </w:r>
      <w:r>
        <w:rPr/>
        <w:t>Hellige,</w:t>
      </w:r>
      <w:r>
        <w:rPr>
          <w:spacing w:val="-2"/>
        </w:rPr>
        <w:t> </w:t>
      </w:r>
      <w:r>
        <w:rPr/>
        <w:t>J.B.,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>
          <w:spacing w:val="-2"/>
        </w:rPr>
        <w:t>Cherry,</w:t>
      </w:r>
    </w:p>
    <w:p>
      <w:pPr>
        <w:pStyle w:val="BodyText"/>
        <w:ind w:left="880"/>
      </w:pPr>
      <w:r>
        <w:rPr/>
        <w:t>B.J.</w:t>
      </w:r>
      <w:r>
        <w:rPr>
          <w:spacing w:val="-4"/>
        </w:rPr>
        <w:t> </w:t>
      </w:r>
      <w:r>
        <w:rPr/>
        <w:t>Age</w:t>
      </w:r>
      <w:r>
        <w:rPr>
          <w:spacing w:val="-3"/>
        </w:rPr>
        <w:t> </w:t>
      </w:r>
      <w:r>
        <w:rPr/>
        <w:t>differences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interhemispheric</w:t>
      </w:r>
      <w:r>
        <w:rPr>
          <w:spacing w:val="-1"/>
        </w:rPr>
        <w:t> </w:t>
      </w:r>
      <w:r>
        <w:rPr/>
        <w:t>collaboration:</w:t>
      </w:r>
      <w:r>
        <w:rPr>
          <w:spacing w:val="-2"/>
        </w:rPr>
        <w:t> </w:t>
      </w:r>
      <w:r>
        <w:rPr/>
        <w:t>Digits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dots.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880"/>
      </w:pPr>
      <w:r>
        <w:rPr/>
        <w:t>NON-PEER</w:t>
      </w:r>
      <w:r>
        <w:rPr>
          <w:spacing w:val="-6"/>
        </w:rPr>
        <w:t> </w:t>
      </w:r>
      <w:r>
        <w:rPr>
          <w:spacing w:val="-2"/>
        </w:rPr>
        <w:t>REVIEW</w:t>
      </w: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Cherry,</w:t>
      </w:r>
      <w:r>
        <w:rPr>
          <w:spacing w:val="-5"/>
          <w:sz w:val="24"/>
        </w:rPr>
        <w:t> </w:t>
      </w:r>
      <w:r>
        <w:rPr>
          <w:sz w:val="24"/>
        </w:rPr>
        <w:t>Barbara</w:t>
      </w:r>
      <w:r>
        <w:rPr>
          <w:spacing w:val="-6"/>
          <w:sz w:val="24"/>
        </w:rPr>
        <w:t> </w:t>
      </w:r>
      <w:r>
        <w:rPr>
          <w:sz w:val="24"/>
        </w:rPr>
        <w:t>Jean,</w:t>
      </w:r>
      <w:r>
        <w:rPr>
          <w:spacing w:val="-5"/>
          <w:sz w:val="24"/>
        </w:rPr>
        <w:t> </w:t>
      </w:r>
      <w:r>
        <w:rPr>
          <w:sz w:val="24"/>
        </w:rPr>
        <w:t>“Memory,</w:t>
      </w:r>
      <w:r>
        <w:rPr>
          <w:spacing w:val="-3"/>
          <w:sz w:val="24"/>
        </w:rPr>
        <w:t> </w:t>
      </w:r>
      <w:r>
        <w:rPr>
          <w:sz w:val="24"/>
        </w:rPr>
        <w:t>Explicit/Implicit”,</w:t>
      </w:r>
      <w:r>
        <w:rPr>
          <w:spacing w:val="-5"/>
          <w:sz w:val="24"/>
        </w:rPr>
        <w:t> </w:t>
      </w:r>
      <w:r>
        <w:rPr>
          <w:i/>
          <w:sz w:val="24"/>
        </w:rPr>
        <w:t>Encyclopedia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Neurological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Sciences</w:t>
      </w:r>
      <w:r>
        <w:rPr>
          <w:sz w:val="24"/>
        </w:rPr>
        <w:t>, (eds: Aminoff, M. and Daroff, R.) Vol. 3. pp77-79, Academic Press, San Diego, 2003.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80"/>
      </w:pPr>
      <w:bookmarkStart w:name="PRESENTATIONS" w:id="39"/>
      <w:bookmarkEnd w:id="39"/>
      <w:r>
        <w:rPr/>
      </w:r>
      <w:r>
        <w:rPr>
          <w:spacing w:val="-2"/>
        </w:rPr>
        <w:t>PRESENTATIONS</w:t>
      </w: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Follick,</w:t>
      </w:r>
      <w:r>
        <w:rPr>
          <w:spacing w:val="-4"/>
          <w:sz w:val="24"/>
        </w:rPr>
        <w:t> </w:t>
      </w:r>
      <w:r>
        <w:rPr>
          <w:sz w:val="24"/>
        </w:rPr>
        <w:t>B.,</w:t>
      </w:r>
      <w:r>
        <w:rPr>
          <w:spacing w:val="-4"/>
          <w:sz w:val="24"/>
        </w:rPr>
        <w:t> </w:t>
      </w:r>
      <w:r>
        <w:rPr>
          <w:sz w:val="24"/>
        </w:rPr>
        <w:t>Katschke,</w:t>
      </w:r>
      <w:r>
        <w:rPr>
          <w:spacing w:val="-4"/>
          <w:sz w:val="24"/>
        </w:rPr>
        <w:t> </w:t>
      </w:r>
      <w:r>
        <w:rPr>
          <w:sz w:val="24"/>
        </w:rPr>
        <w:t>J.,</w:t>
      </w:r>
      <w:r>
        <w:rPr>
          <w:spacing w:val="-4"/>
          <w:sz w:val="24"/>
        </w:rPr>
        <w:t> </w:t>
      </w:r>
      <w:r>
        <w:rPr>
          <w:sz w:val="24"/>
        </w:rPr>
        <w:t>Grandfield,</w:t>
      </w:r>
      <w:r>
        <w:rPr>
          <w:spacing w:val="-4"/>
          <w:sz w:val="24"/>
        </w:rPr>
        <w:t> </w:t>
      </w:r>
      <w:r>
        <w:rPr>
          <w:sz w:val="24"/>
        </w:rPr>
        <w:t>E.,</w:t>
      </w:r>
      <w:r>
        <w:rPr>
          <w:spacing w:val="-2"/>
          <w:sz w:val="24"/>
        </w:rPr>
        <w:t> </w:t>
      </w:r>
      <w:r>
        <w:rPr>
          <w:sz w:val="24"/>
        </w:rPr>
        <w:t>Zettel-Watson,</w:t>
      </w:r>
      <w:r>
        <w:rPr>
          <w:spacing w:val="-2"/>
          <w:sz w:val="24"/>
        </w:rPr>
        <w:t> </w:t>
      </w:r>
      <w:r>
        <w:rPr>
          <w:sz w:val="24"/>
        </w:rPr>
        <w:t>L.,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Cherry,</w:t>
      </w:r>
      <w:r>
        <w:rPr>
          <w:spacing w:val="-4"/>
          <w:sz w:val="24"/>
        </w:rPr>
        <w:t> </w:t>
      </w:r>
      <w:r>
        <w:rPr>
          <w:sz w:val="24"/>
        </w:rPr>
        <w:t>B.J.,</w:t>
      </w:r>
      <w:r>
        <w:rPr>
          <w:spacing w:val="-4"/>
          <w:sz w:val="24"/>
        </w:rPr>
        <w:t> </w:t>
      </w:r>
      <w:r>
        <w:rPr>
          <w:sz w:val="24"/>
        </w:rPr>
        <w:t>(2012,</w:t>
      </w:r>
      <w:r>
        <w:rPr>
          <w:spacing w:val="-4"/>
          <w:sz w:val="24"/>
        </w:rPr>
        <w:t> </w:t>
      </w:r>
      <w:r>
        <w:rPr>
          <w:sz w:val="24"/>
        </w:rPr>
        <w:t>April).</w:t>
      </w:r>
      <w:r>
        <w:rPr>
          <w:spacing w:val="-4"/>
          <w:sz w:val="24"/>
        </w:rPr>
        <w:t> </w:t>
      </w:r>
      <w:r>
        <w:rPr>
          <w:i/>
          <w:sz w:val="24"/>
        </w:rPr>
        <w:t>Health</w:t>
      </w:r>
      <w:r>
        <w:rPr>
          <w:i/>
          <w:sz w:val="24"/>
        </w:rPr>
        <w:t> and cognition: Executive function and processing speed in older adults both with and without chronic pain. </w:t>
      </w:r>
      <w:r>
        <w:rPr>
          <w:sz w:val="24"/>
        </w:rPr>
        <w:t>Poster presented at the Biennial Cognitive Aging Conference.</w:t>
      </w:r>
    </w:p>
    <w:p>
      <w:pPr>
        <w:pStyle w:val="BodyText"/>
        <w:ind w:left="880"/>
      </w:pPr>
      <w:r>
        <w:rPr/>
        <w:t>Atlanta,</w:t>
      </w:r>
      <w:r>
        <w:rPr>
          <w:spacing w:val="-3"/>
        </w:rPr>
        <w:t> </w:t>
      </w:r>
      <w:r>
        <w:rPr>
          <w:spacing w:val="-2"/>
        </w:rPr>
        <w:t>Georgia.</w:t>
      </w:r>
    </w:p>
    <w:p>
      <w:pPr>
        <w:spacing w:after="0"/>
        <w:sectPr>
          <w:pgSz w:w="12240" w:h="15840"/>
          <w:pgMar w:header="0" w:footer="868" w:top="1360" w:bottom="1060" w:left="1280" w:right="1340"/>
        </w:sectPr>
      </w:pPr>
    </w:p>
    <w:p>
      <w:pPr>
        <w:spacing w:before="72"/>
        <w:ind w:left="879" w:right="189" w:hanging="720"/>
        <w:jc w:val="left"/>
        <w:rPr>
          <w:sz w:val="24"/>
        </w:rPr>
      </w:pPr>
      <w:bookmarkStart w:name="Zettel-Watson, L., Chang, J.C., Shimizu," w:id="40"/>
      <w:bookmarkEnd w:id="40"/>
      <w:r>
        <w:rPr/>
      </w:r>
      <w:r>
        <w:rPr>
          <w:sz w:val="24"/>
        </w:rPr>
        <w:t>Zettel-Watson,</w:t>
      </w:r>
      <w:r>
        <w:rPr>
          <w:spacing w:val="-1"/>
          <w:sz w:val="24"/>
        </w:rPr>
        <w:t> </w:t>
      </w:r>
      <w:r>
        <w:rPr>
          <w:sz w:val="24"/>
        </w:rPr>
        <w:t>L.,</w:t>
      </w:r>
      <w:r>
        <w:rPr>
          <w:spacing w:val="-3"/>
          <w:sz w:val="24"/>
        </w:rPr>
        <w:t> </w:t>
      </w:r>
      <w:r>
        <w:rPr>
          <w:sz w:val="24"/>
        </w:rPr>
        <w:t>Chang,</w:t>
      </w:r>
      <w:r>
        <w:rPr>
          <w:spacing w:val="-3"/>
          <w:sz w:val="24"/>
        </w:rPr>
        <w:t> </w:t>
      </w:r>
      <w:r>
        <w:rPr>
          <w:sz w:val="24"/>
        </w:rPr>
        <w:t>J.C.,</w:t>
      </w:r>
      <w:r>
        <w:rPr>
          <w:spacing w:val="-6"/>
          <w:sz w:val="24"/>
        </w:rPr>
        <w:t> </w:t>
      </w:r>
      <w:r>
        <w:rPr>
          <w:sz w:val="24"/>
        </w:rPr>
        <w:t>Shimizu,</w:t>
      </w:r>
      <w:r>
        <w:rPr>
          <w:spacing w:val="-3"/>
          <w:sz w:val="24"/>
        </w:rPr>
        <w:t> </w:t>
      </w:r>
      <w:r>
        <w:rPr>
          <w:sz w:val="24"/>
        </w:rPr>
        <w:t>R.,</w:t>
      </w:r>
      <w:r>
        <w:rPr>
          <w:spacing w:val="-6"/>
          <w:sz w:val="24"/>
        </w:rPr>
        <w:t> </w:t>
      </w:r>
      <w:r>
        <w:rPr>
          <w:sz w:val="24"/>
        </w:rPr>
        <w:t>Rutledge,</w:t>
      </w:r>
      <w:r>
        <w:rPr>
          <w:spacing w:val="-1"/>
          <w:sz w:val="24"/>
        </w:rPr>
        <w:t> </w:t>
      </w:r>
      <w:r>
        <w:rPr>
          <w:sz w:val="24"/>
        </w:rPr>
        <w:t>D.N.,</w:t>
      </w:r>
      <w:r>
        <w:rPr>
          <w:spacing w:val="-3"/>
          <w:sz w:val="24"/>
        </w:rPr>
        <w:t> </w:t>
      </w:r>
      <w:r>
        <w:rPr>
          <w:sz w:val="24"/>
        </w:rPr>
        <w:t>Jones,</w:t>
      </w:r>
      <w:r>
        <w:rPr>
          <w:spacing w:val="-3"/>
          <w:sz w:val="24"/>
        </w:rPr>
        <w:t> </w:t>
      </w:r>
      <w:r>
        <w:rPr>
          <w:sz w:val="24"/>
        </w:rPr>
        <w:t>C.J.,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Cherry,</w:t>
      </w:r>
      <w:r>
        <w:rPr>
          <w:spacing w:val="-3"/>
          <w:sz w:val="24"/>
        </w:rPr>
        <w:t> </w:t>
      </w:r>
      <w:r>
        <w:rPr>
          <w:sz w:val="24"/>
        </w:rPr>
        <w:t>B.M.</w:t>
      </w:r>
      <w:r>
        <w:rPr>
          <w:spacing w:val="-1"/>
          <w:sz w:val="24"/>
        </w:rPr>
        <w:t> </w:t>
      </w:r>
      <w:r>
        <w:rPr>
          <w:sz w:val="24"/>
        </w:rPr>
        <w:t>(2011, </w:t>
      </w:r>
      <w:bookmarkStart w:name="November). Physical activity predicts co" w:id="41"/>
      <w:bookmarkEnd w:id="41"/>
      <w:r>
        <w:rPr>
          <w:sz w:val="24"/>
        </w:rPr>
        <w:t>N</w:t>
      </w:r>
      <w:r>
        <w:rPr>
          <w:sz w:val="24"/>
        </w:rPr>
        <w:t>ovember). </w:t>
      </w:r>
      <w:r>
        <w:rPr>
          <w:i/>
          <w:sz w:val="24"/>
        </w:rPr>
        <w:t>Physical activity predicts cognitive function in fibromyalgia</w:t>
      </w:r>
      <w:r>
        <w:rPr>
          <w:sz w:val="24"/>
        </w:rPr>
        <w:t>. Poster presented at the annual meeting of the Gerontological Society</w:t>
      </w:r>
      <w:r>
        <w:rPr>
          <w:spacing w:val="-2"/>
          <w:sz w:val="24"/>
        </w:rPr>
        <w:t> </w:t>
      </w:r>
      <w:r>
        <w:rPr>
          <w:sz w:val="24"/>
        </w:rPr>
        <w:t>of America, Boston, MA.</w:t>
      </w:r>
    </w:p>
    <w:p>
      <w:pPr>
        <w:pStyle w:val="BodyText"/>
      </w:pPr>
    </w:p>
    <w:p>
      <w:pPr>
        <w:pStyle w:val="BodyText"/>
        <w:ind w:left="159"/>
      </w:pPr>
      <w:bookmarkStart w:name="Levine, B., Rakovski, C.C., Cherry, B.J." w:id="42"/>
      <w:bookmarkEnd w:id="42"/>
      <w:r>
        <w:rPr/>
      </w:r>
      <w:r>
        <w:rPr/>
        <w:t>Levine,</w:t>
      </w:r>
      <w:r>
        <w:rPr>
          <w:spacing w:val="-3"/>
        </w:rPr>
        <w:t> </w:t>
      </w:r>
      <w:r>
        <w:rPr/>
        <w:t>B.,</w:t>
      </w:r>
      <w:r>
        <w:rPr>
          <w:spacing w:val="-1"/>
        </w:rPr>
        <w:t> </w:t>
      </w:r>
      <w:r>
        <w:rPr/>
        <w:t>Rakovski,</w:t>
      </w:r>
      <w:r>
        <w:rPr>
          <w:spacing w:val="-1"/>
        </w:rPr>
        <w:t> </w:t>
      </w:r>
      <w:r>
        <w:rPr/>
        <w:t>C.C.,</w:t>
      </w:r>
      <w:r>
        <w:rPr>
          <w:spacing w:val="-1"/>
        </w:rPr>
        <w:t> </w:t>
      </w:r>
      <w:r>
        <w:rPr/>
        <w:t>Cherry,</w:t>
      </w:r>
      <w:r>
        <w:rPr>
          <w:spacing w:val="1"/>
        </w:rPr>
        <w:t> </w:t>
      </w:r>
      <w:r>
        <w:rPr/>
        <w:t>B.J.,</w:t>
      </w:r>
      <w:r>
        <w:rPr>
          <w:spacing w:val="-1"/>
        </w:rPr>
        <w:t> </w:t>
      </w:r>
      <w:r>
        <w:rPr/>
        <w:t>Aquino,</w:t>
      </w:r>
      <w:r>
        <w:rPr>
          <w:spacing w:val="-1"/>
        </w:rPr>
        <w:t> </w:t>
      </w:r>
      <w:r>
        <w:rPr/>
        <w:t>J.A., Slater,</w:t>
      </w:r>
      <w:r>
        <w:rPr>
          <w:spacing w:val="-1"/>
        </w:rPr>
        <w:t> </w:t>
      </w:r>
      <w:r>
        <w:rPr/>
        <w:t>T.,</w:t>
      </w:r>
      <w:r>
        <w:rPr>
          <w:spacing w:val="-1"/>
        </w:rPr>
        <w:t> </w:t>
      </w:r>
      <w:r>
        <w:rPr/>
        <w:t>&amp;</w:t>
      </w:r>
      <w:r>
        <w:rPr>
          <w:spacing w:val="-3"/>
        </w:rPr>
        <w:t> </w:t>
      </w:r>
      <w:r>
        <w:rPr/>
        <w:t>Jones,</w:t>
      </w:r>
      <w:r>
        <w:rPr>
          <w:spacing w:val="-1"/>
        </w:rPr>
        <w:t> </w:t>
      </w:r>
      <w:r>
        <w:rPr/>
        <w:t>C.J.</w:t>
      </w:r>
      <w:r>
        <w:rPr>
          <w:spacing w:val="-1"/>
        </w:rPr>
        <w:t> </w:t>
      </w:r>
      <w:r>
        <w:rPr/>
        <w:t>(2011, </w:t>
      </w:r>
      <w:r>
        <w:rPr>
          <w:spacing w:val="-2"/>
        </w:rPr>
        <w:t>October).</w:t>
      </w:r>
    </w:p>
    <w:p>
      <w:pPr>
        <w:spacing w:before="0"/>
        <w:ind w:left="879" w:right="0" w:firstLine="0"/>
        <w:jc w:val="left"/>
        <w:rPr>
          <w:sz w:val="24"/>
        </w:rPr>
      </w:pPr>
      <w:bookmarkStart w:name="Pain and sleep associated with working m" w:id="43"/>
      <w:bookmarkEnd w:id="43"/>
      <w:r>
        <w:rPr/>
      </w:r>
      <w:r>
        <w:rPr>
          <w:i/>
          <w:sz w:val="24"/>
        </w:rPr>
        <w:t>Pain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sleep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associated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working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memory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50+</w:t>
      </w:r>
      <w:r>
        <w:rPr>
          <w:sz w:val="24"/>
        </w:rPr>
        <w:t>.</w:t>
      </w:r>
      <w:r>
        <w:rPr>
          <w:spacing w:val="-3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 American Association of Pain Management, Las Vegas, NV.</w:t>
      </w:r>
    </w:p>
    <w:p>
      <w:pPr>
        <w:pStyle w:val="BodyText"/>
      </w:pPr>
    </w:p>
    <w:p>
      <w:pPr>
        <w:spacing w:before="0"/>
        <w:ind w:left="879" w:right="515" w:hanging="720"/>
        <w:jc w:val="both"/>
        <w:rPr>
          <w:sz w:val="24"/>
        </w:rPr>
      </w:pPr>
      <w:bookmarkStart w:name="Levine, B., Grandfield, E.M., &amp; Cherry, " w:id="44"/>
      <w:bookmarkEnd w:id="44"/>
      <w:r>
        <w:rPr/>
      </w:r>
      <w:r>
        <w:rPr>
          <w:sz w:val="24"/>
        </w:rPr>
        <w:t>Levine,</w:t>
      </w:r>
      <w:r>
        <w:rPr>
          <w:spacing w:val="-4"/>
          <w:sz w:val="24"/>
        </w:rPr>
        <w:t> </w:t>
      </w:r>
      <w:r>
        <w:rPr>
          <w:sz w:val="24"/>
        </w:rPr>
        <w:t>B.,</w:t>
      </w:r>
      <w:r>
        <w:rPr>
          <w:spacing w:val="-2"/>
          <w:sz w:val="24"/>
        </w:rPr>
        <w:t> </w:t>
      </w:r>
      <w:r>
        <w:rPr>
          <w:sz w:val="24"/>
        </w:rPr>
        <w:t>Grandfield,</w:t>
      </w:r>
      <w:r>
        <w:rPr>
          <w:spacing w:val="-4"/>
          <w:sz w:val="24"/>
        </w:rPr>
        <w:t> </w:t>
      </w:r>
      <w:r>
        <w:rPr>
          <w:sz w:val="24"/>
        </w:rPr>
        <w:t>E.M.,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Cherry,</w:t>
      </w:r>
      <w:r>
        <w:rPr>
          <w:spacing w:val="-2"/>
          <w:sz w:val="24"/>
        </w:rPr>
        <w:t> </w:t>
      </w:r>
      <w:r>
        <w:rPr>
          <w:sz w:val="24"/>
        </w:rPr>
        <w:t>B.J.</w:t>
      </w:r>
      <w:r>
        <w:rPr>
          <w:spacing w:val="-4"/>
          <w:sz w:val="24"/>
        </w:rPr>
        <w:t> </w:t>
      </w:r>
      <w:r>
        <w:rPr>
          <w:sz w:val="24"/>
        </w:rPr>
        <w:t>(2011,</w:t>
      </w:r>
      <w:r>
        <w:rPr>
          <w:spacing w:val="-4"/>
          <w:sz w:val="24"/>
        </w:rPr>
        <w:t> </w:t>
      </w:r>
      <w:r>
        <w:rPr>
          <w:sz w:val="24"/>
        </w:rPr>
        <w:t>May).</w:t>
      </w:r>
      <w:r>
        <w:rPr>
          <w:spacing w:val="-4"/>
          <w:sz w:val="24"/>
        </w:rPr>
        <w:t> </w:t>
      </w:r>
      <w:r>
        <w:rPr>
          <w:i/>
          <w:sz w:val="24"/>
        </w:rPr>
        <w:t>Subjective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objective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cognitive</w:t>
      </w:r>
      <w:r>
        <w:rPr>
          <w:i/>
          <w:sz w:val="24"/>
        </w:rPr>
        <w:t> </w:t>
      </w:r>
      <w:bookmarkStart w:name="functioning among individuals with and w" w:id="45"/>
      <w:bookmarkEnd w:id="45"/>
      <w:r>
        <w:rPr>
          <w:i/>
          <w:sz w:val="24"/>
        </w:rPr>
        <w:t>fun</w:t>
      </w:r>
      <w:r>
        <w:rPr>
          <w:i/>
          <w:sz w:val="24"/>
        </w:rPr>
        <w:t>ctioning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among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individuals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without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fibromyalgia</w:t>
      </w:r>
      <w:r>
        <w:rPr>
          <w:sz w:val="24"/>
        </w:rPr>
        <w:t>.</w:t>
      </w:r>
      <w:r>
        <w:rPr>
          <w:spacing w:val="-1"/>
          <w:sz w:val="24"/>
        </w:rPr>
        <w:t> </w:t>
      </w:r>
      <w:r>
        <w:rPr>
          <w:sz w:val="24"/>
        </w:rPr>
        <w:t>Poster</w:t>
      </w:r>
      <w:r>
        <w:rPr>
          <w:spacing w:val="-2"/>
          <w:sz w:val="24"/>
        </w:rPr>
        <w:t> </w:t>
      </w:r>
      <w:r>
        <w:rPr>
          <w:sz w:val="24"/>
        </w:rPr>
        <w:t>presented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the Annual Meeting of the Association for Psychological Science, Washington, DC.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4"/>
        </w:rPr>
      </w:pPr>
      <w:bookmarkStart w:name="Levine, B., Cherry, B., Zettel-Watson, L" w:id="46"/>
      <w:bookmarkEnd w:id="46"/>
      <w:r>
        <w:rPr/>
      </w:r>
      <w:r>
        <w:rPr>
          <w:sz w:val="24"/>
        </w:rPr>
        <w:t>Levine, B., Cherry, B., Zettel-Watson, L., &amp; Rutledge, D. (2011, April). </w:t>
      </w:r>
      <w:r>
        <w:rPr>
          <w:i/>
          <w:sz w:val="24"/>
        </w:rPr>
        <w:t>FM and self-reported</w:t>
      </w:r>
      <w:r>
        <w:rPr>
          <w:i/>
          <w:sz w:val="24"/>
        </w:rPr>
        <w:t> experiences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anxiety,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headaches,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concentration.</w:t>
      </w:r>
      <w:r>
        <w:rPr>
          <w:i/>
          <w:spacing w:val="-5"/>
          <w:sz w:val="24"/>
        </w:rPr>
        <w:t> </w:t>
      </w:r>
      <w:r>
        <w:rPr>
          <w:sz w:val="24"/>
        </w:rPr>
        <w:t>Poster</w:t>
      </w:r>
      <w:r>
        <w:rPr>
          <w:spacing w:val="-6"/>
          <w:sz w:val="24"/>
        </w:rPr>
        <w:t> </w:t>
      </w:r>
      <w:r>
        <w:rPr>
          <w:sz w:val="24"/>
        </w:rPr>
        <w:t>presented</w:t>
      </w:r>
      <w:r>
        <w:rPr>
          <w:spacing w:val="-5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Annual Meeting of Western Psychological Association, Los Angeles, CA.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4"/>
        </w:rPr>
      </w:pPr>
      <w:bookmarkStart w:name="Grandfield, E.M., Follick, B., Levine, B" w:id="47"/>
      <w:bookmarkEnd w:id="47"/>
      <w:r>
        <w:rPr/>
      </w:r>
      <w:r>
        <w:rPr>
          <w:sz w:val="24"/>
        </w:rPr>
        <w:t>Grandfield,</w:t>
      </w:r>
      <w:r>
        <w:rPr>
          <w:spacing w:val="-4"/>
          <w:sz w:val="24"/>
        </w:rPr>
        <w:t> </w:t>
      </w:r>
      <w:r>
        <w:rPr>
          <w:sz w:val="24"/>
        </w:rPr>
        <w:t>E.M.,</w:t>
      </w:r>
      <w:r>
        <w:rPr>
          <w:spacing w:val="-2"/>
          <w:sz w:val="24"/>
        </w:rPr>
        <w:t> </w:t>
      </w:r>
      <w:r>
        <w:rPr>
          <w:sz w:val="24"/>
        </w:rPr>
        <w:t>Follick,</w:t>
      </w:r>
      <w:r>
        <w:rPr>
          <w:spacing w:val="-4"/>
          <w:sz w:val="24"/>
        </w:rPr>
        <w:t> </w:t>
      </w:r>
      <w:r>
        <w:rPr>
          <w:sz w:val="24"/>
        </w:rPr>
        <w:t>B.,</w:t>
      </w:r>
      <w:r>
        <w:rPr>
          <w:spacing w:val="-2"/>
          <w:sz w:val="24"/>
        </w:rPr>
        <w:t> </w:t>
      </w:r>
      <w:r>
        <w:rPr>
          <w:sz w:val="24"/>
        </w:rPr>
        <w:t>Levine,</w:t>
      </w:r>
      <w:r>
        <w:rPr>
          <w:spacing w:val="-2"/>
          <w:sz w:val="24"/>
        </w:rPr>
        <w:t> </w:t>
      </w:r>
      <w:r>
        <w:rPr>
          <w:sz w:val="24"/>
        </w:rPr>
        <w:t>B.,</w:t>
      </w:r>
      <w:r>
        <w:rPr>
          <w:spacing w:val="-4"/>
          <w:sz w:val="24"/>
        </w:rPr>
        <w:t> </w:t>
      </w:r>
      <w:r>
        <w:rPr>
          <w:sz w:val="24"/>
        </w:rPr>
        <w:t>Aquino,</w:t>
      </w:r>
      <w:r>
        <w:rPr>
          <w:spacing w:val="-2"/>
          <w:sz w:val="24"/>
        </w:rPr>
        <w:t> </w:t>
      </w:r>
      <w:r>
        <w:rPr>
          <w:sz w:val="24"/>
        </w:rPr>
        <w:t>J.K.,</w:t>
      </w:r>
      <w:r>
        <w:rPr>
          <w:spacing w:val="-4"/>
          <w:sz w:val="24"/>
        </w:rPr>
        <w:t> </w:t>
      </w:r>
      <w:r>
        <w:rPr>
          <w:sz w:val="24"/>
        </w:rPr>
        <w:t>Cherry,</w:t>
      </w:r>
      <w:r>
        <w:rPr>
          <w:spacing w:val="-2"/>
          <w:sz w:val="24"/>
        </w:rPr>
        <w:t> </w:t>
      </w:r>
      <w:r>
        <w:rPr>
          <w:sz w:val="24"/>
        </w:rPr>
        <w:t>B.J.,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Zettel-Watson,</w:t>
      </w:r>
      <w:r>
        <w:rPr>
          <w:spacing w:val="-2"/>
          <w:sz w:val="24"/>
        </w:rPr>
        <w:t> </w:t>
      </w:r>
      <w:r>
        <w:rPr>
          <w:sz w:val="24"/>
        </w:rPr>
        <w:t>L.</w:t>
      </w:r>
      <w:r>
        <w:rPr>
          <w:spacing w:val="-4"/>
          <w:sz w:val="24"/>
        </w:rPr>
        <w:t> </w:t>
      </w:r>
      <w:r>
        <w:rPr>
          <w:sz w:val="24"/>
        </w:rPr>
        <w:t>(2011, February).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role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 executive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function in episodic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memory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performance in individuals</w:t>
      </w:r>
      <w:r>
        <w:rPr>
          <w:i/>
          <w:sz w:val="24"/>
        </w:rPr>
        <w:t> with and without fibromyalgia. </w:t>
      </w:r>
      <w:r>
        <w:rPr>
          <w:sz w:val="24"/>
        </w:rPr>
        <w:t>Poster presented at the Annual Meeting of the Center for Vitality and Aging, Dallas, TX.</w:t>
      </w:r>
    </w:p>
    <w:p>
      <w:pPr>
        <w:pStyle w:val="BodyText"/>
      </w:pPr>
    </w:p>
    <w:p>
      <w:pPr>
        <w:spacing w:before="0"/>
        <w:ind w:left="879" w:right="281" w:hanging="720"/>
        <w:jc w:val="left"/>
        <w:rPr>
          <w:sz w:val="24"/>
        </w:rPr>
      </w:pPr>
      <w:bookmarkStart w:name="Callahan, E.L., Lopez, J., Cherry, B.J.," w:id="48"/>
      <w:bookmarkEnd w:id="48"/>
      <w:r>
        <w:rPr/>
      </w:r>
      <w:r>
        <w:rPr>
          <w:sz w:val="24"/>
        </w:rPr>
        <w:t>Callahan, E.L., Lopez, J., Cherry, B.J., Aquino, J.K., Rutledge, D.N., &amp; Jones, C.J. (2010, </w:t>
      </w:r>
      <w:bookmarkStart w:name="September). Do sleep and depression pred" w:id="49"/>
      <w:bookmarkEnd w:id="49"/>
      <w:r>
        <w:rPr>
          <w:sz w:val="24"/>
        </w:rPr>
        <w:t>S</w:t>
      </w:r>
      <w:r>
        <w:rPr>
          <w:sz w:val="24"/>
        </w:rPr>
        <w:t>eptember).</w:t>
      </w:r>
      <w:r>
        <w:rPr>
          <w:spacing w:val="-4"/>
          <w:sz w:val="24"/>
        </w:rPr>
        <w:t> </w:t>
      </w:r>
      <w:r>
        <w:rPr>
          <w:i/>
          <w:sz w:val="24"/>
        </w:rPr>
        <w:t>Do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sleep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depression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predict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fibromyalgia?</w:t>
      </w:r>
      <w:r>
        <w:rPr>
          <w:i/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</w:t>
      </w:r>
      <w:r>
        <w:rPr>
          <w:spacing w:val="-2"/>
          <w:sz w:val="24"/>
        </w:rPr>
        <w:t> </w:t>
      </w:r>
      <w:r>
        <w:rPr>
          <w:sz w:val="24"/>
        </w:rPr>
        <w:t>at </w:t>
      </w:r>
      <w:bookmarkStart w:name="the Annual Meeting of the American Acade" w:id="50"/>
      <w:bookmarkEnd w:id="50"/>
      <w:r>
        <w:rPr>
          <w:sz w:val="24"/>
        </w:rPr>
        <w:t>the</w:t>
      </w:r>
      <w:r>
        <w:rPr>
          <w:sz w:val="24"/>
        </w:rPr>
        <w:t> Annual Meeting of the American Academy of Pain Management, Las Vegas, NV.</w:t>
      </w:r>
    </w:p>
    <w:p>
      <w:pPr>
        <w:pStyle w:val="BodyText"/>
      </w:pPr>
    </w:p>
    <w:p>
      <w:pPr>
        <w:spacing w:before="0"/>
        <w:ind w:left="880" w:right="588" w:hanging="720"/>
        <w:jc w:val="left"/>
        <w:rPr>
          <w:sz w:val="24"/>
        </w:rPr>
      </w:pPr>
      <w:bookmarkStart w:name="Roberson, I., Shimizu, R., Zettel-Watson" w:id="51"/>
      <w:bookmarkEnd w:id="51"/>
      <w:r>
        <w:rPr/>
      </w:r>
      <w:r>
        <w:rPr>
          <w:sz w:val="24"/>
        </w:rPr>
        <w:t>Roberson, I., Shimizu, R., Zettel-Watson, L., Rutledge, D.N., Jones, C.J., &amp; Cherry, B.J. </w:t>
      </w:r>
      <w:bookmarkStart w:name="(2010, April). Cognitive performance in " w:id="52"/>
      <w:bookmarkEnd w:id="52"/>
      <w:r>
        <w:rPr>
          <w:sz w:val="24"/>
        </w:rPr>
        <w:t>(</w:t>
      </w:r>
      <w:r>
        <w:rPr>
          <w:sz w:val="24"/>
        </w:rPr>
        <w:t>2010,</w:t>
      </w:r>
      <w:r>
        <w:rPr>
          <w:spacing w:val="-4"/>
          <w:sz w:val="24"/>
        </w:rPr>
        <w:t> </w:t>
      </w:r>
      <w:r>
        <w:rPr>
          <w:sz w:val="24"/>
        </w:rPr>
        <w:t>April).</w:t>
      </w:r>
      <w:r>
        <w:rPr>
          <w:spacing w:val="-4"/>
          <w:sz w:val="24"/>
        </w:rPr>
        <w:t> </w:t>
      </w:r>
      <w:r>
        <w:rPr>
          <w:i/>
          <w:sz w:val="24"/>
        </w:rPr>
        <w:t>Cognitive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adults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without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fibromyalgia.</w:t>
      </w:r>
      <w:r>
        <w:rPr>
          <w:i/>
          <w:sz w:val="24"/>
        </w:rPr>
        <w:t> </w:t>
      </w:r>
      <w:bookmarkStart w:name="Poster presented at the Biennial Meeting" w:id="53"/>
      <w:bookmarkEnd w:id="53"/>
      <w:r>
        <w:rPr>
          <w:i/>
          <w:sz w:val="24"/>
        </w:rPr>
      </w:r>
      <w:r>
        <w:rPr>
          <w:sz w:val="24"/>
        </w:rPr>
        <w:t>Poster presented at the Biennial Meeting of the Cognitive Aging Conference, Atlanta, GA.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i/>
          <w:sz w:val="24"/>
        </w:rPr>
      </w:pPr>
      <w:r>
        <w:rPr>
          <w:sz w:val="24"/>
        </w:rPr>
        <w:t>Cherry, B.J., Chou-C.P., Granger, D., &amp; Mandel, D. (2009, November). A biosocial model of health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well-being</w:t>
      </w:r>
      <w:r>
        <w:rPr>
          <w:spacing w:val="-6"/>
          <w:sz w:val="24"/>
        </w:rPr>
        <w:t> </w:t>
      </w:r>
      <w:r>
        <w:rPr>
          <w:sz w:val="24"/>
        </w:rPr>
        <w:t>derived</w:t>
      </w:r>
      <w:r>
        <w:rPr>
          <w:spacing w:val="-4"/>
          <w:sz w:val="24"/>
        </w:rPr>
        <w:t> </w:t>
      </w:r>
      <w:r>
        <w:rPr>
          <w:sz w:val="24"/>
        </w:rPr>
        <w:t>from</w:t>
      </w:r>
      <w:r>
        <w:rPr>
          <w:spacing w:val="-4"/>
          <w:sz w:val="24"/>
        </w:rPr>
        <w:t> </w:t>
      </w:r>
      <w:r>
        <w:rPr>
          <w:sz w:val="24"/>
        </w:rPr>
        <w:t>Well</w:t>
      </w:r>
      <w:r>
        <w:rPr>
          <w:spacing w:val="-4"/>
          <w:sz w:val="24"/>
        </w:rPr>
        <w:t> </w:t>
      </w:r>
      <w:r>
        <w:rPr>
          <w:sz w:val="24"/>
        </w:rPr>
        <w:t>Elderly</w:t>
      </w:r>
      <w:r>
        <w:rPr>
          <w:spacing w:val="-4"/>
          <w:sz w:val="24"/>
        </w:rPr>
        <w:t> </w:t>
      </w:r>
      <w:r>
        <w:rPr>
          <w:sz w:val="24"/>
        </w:rPr>
        <w:t>II.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F.A.</w:t>
      </w:r>
      <w:r>
        <w:rPr>
          <w:spacing w:val="-4"/>
          <w:sz w:val="24"/>
        </w:rPr>
        <w:t> </w:t>
      </w:r>
      <w:r>
        <w:rPr>
          <w:sz w:val="24"/>
        </w:rPr>
        <w:t>Clark</w:t>
      </w:r>
      <w:r>
        <w:rPr>
          <w:spacing w:val="-2"/>
          <w:sz w:val="24"/>
        </w:rPr>
        <w:t> </w:t>
      </w:r>
      <w:r>
        <w:rPr>
          <w:sz w:val="24"/>
        </w:rPr>
        <w:t>(Chair),</w:t>
      </w:r>
      <w:r>
        <w:rPr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USC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Well</w:t>
      </w:r>
      <w:r>
        <w:rPr>
          <w:i/>
          <w:sz w:val="24"/>
        </w:rPr>
        <w:t> Elderly Study II: Broad-based implications for future gerontological research.</w:t>
      </w:r>
    </w:p>
    <w:p>
      <w:pPr>
        <w:pStyle w:val="BodyText"/>
        <w:ind w:left="879" w:right="522"/>
      </w:pPr>
      <w:r>
        <w:rPr/>
        <w:t>Symposium</w:t>
      </w:r>
      <w:r>
        <w:rPr>
          <w:spacing w:val="-4"/>
        </w:rPr>
        <w:t> </w:t>
      </w:r>
      <w:r>
        <w:rPr/>
        <w:t>presented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Annual</w:t>
      </w:r>
      <w:r>
        <w:rPr>
          <w:spacing w:val="-4"/>
        </w:rPr>
        <w:t> </w:t>
      </w:r>
      <w:r>
        <w:rPr/>
        <w:t>Meeting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Gerontological</w:t>
      </w:r>
      <w:r>
        <w:rPr>
          <w:spacing w:val="-4"/>
        </w:rPr>
        <w:t> </w:t>
      </w:r>
      <w:r>
        <w:rPr/>
        <w:t>Society</w:t>
      </w:r>
      <w:r>
        <w:rPr>
          <w:spacing w:val="-6"/>
        </w:rPr>
        <w:t> </w:t>
      </w:r>
      <w:r>
        <w:rPr/>
        <w:t>of America, Atlanta, GA.</w:t>
      </w:r>
    </w:p>
    <w:p>
      <w:pPr>
        <w:pStyle w:val="BodyText"/>
      </w:pPr>
    </w:p>
    <w:p>
      <w:pPr>
        <w:spacing w:before="0"/>
        <w:ind w:left="880" w:right="154" w:hanging="720"/>
        <w:jc w:val="left"/>
        <w:rPr>
          <w:sz w:val="24"/>
        </w:rPr>
      </w:pPr>
      <w:r>
        <w:rPr>
          <w:sz w:val="24"/>
        </w:rPr>
        <w:t>Zettel-Watson, L., Bateham, A., Diosdado, S., Shimizu, R., Oliveros, J., Cherry, B., Rutledge, D., &amp; Jones, C.J. (2009, November). </w:t>
      </w:r>
      <w:r>
        <w:rPr>
          <w:i/>
          <w:sz w:val="24"/>
        </w:rPr>
        <w:t>The impact of social support on functionality of</w:t>
      </w:r>
      <w:r>
        <w:rPr>
          <w:i/>
          <w:sz w:val="24"/>
        </w:rPr>
        <w:t> 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without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fibromyalgia.</w:t>
      </w:r>
      <w:r>
        <w:rPr>
          <w:i/>
          <w:spacing w:val="-3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Annual</w:t>
      </w:r>
      <w:r>
        <w:rPr>
          <w:spacing w:val="-3"/>
          <w:sz w:val="24"/>
        </w:rPr>
        <w:t> </w:t>
      </w:r>
      <w:r>
        <w:rPr>
          <w:sz w:val="24"/>
        </w:rPr>
        <w:t>Meeting of the Gerontological Society of America, Atlanta, GA.</w:t>
      </w:r>
    </w:p>
    <w:p>
      <w:pPr>
        <w:pStyle w:val="BodyText"/>
      </w:pPr>
    </w:p>
    <w:p>
      <w:pPr>
        <w:spacing w:before="1"/>
        <w:ind w:left="879" w:right="0" w:hanging="720"/>
        <w:jc w:val="left"/>
        <w:rPr>
          <w:sz w:val="24"/>
        </w:rPr>
      </w:pPr>
      <w:r>
        <w:rPr>
          <w:sz w:val="24"/>
        </w:rPr>
        <w:t>Rutledge, D., Jones, C.J., Cherry, B., Zettel-Watson, L., Lopez, L., &amp; Cayetano, R. (2009, November).</w:t>
      </w:r>
      <w:r>
        <w:rPr>
          <w:spacing w:val="-5"/>
          <w:sz w:val="24"/>
        </w:rPr>
        <w:t> </w:t>
      </w:r>
      <w:r>
        <w:rPr>
          <w:i/>
          <w:sz w:val="24"/>
        </w:rPr>
        <w:t>Self-assessed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physical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function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levels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persons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with/without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fibromyalgia.</w:t>
      </w:r>
      <w:r>
        <w:rPr>
          <w:i/>
          <w:sz w:val="24"/>
        </w:rPr>
        <w:t> </w:t>
      </w:r>
      <w:r>
        <w:rPr>
          <w:sz w:val="24"/>
        </w:rPr>
        <w:t>Poster</w:t>
      </w:r>
      <w:r>
        <w:rPr>
          <w:spacing w:val="-1"/>
          <w:sz w:val="24"/>
        </w:rPr>
        <w:t> </w:t>
      </w:r>
      <w:r>
        <w:rPr>
          <w:sz w:val="24"/>
        </w:rPr>
        <w:t>to be</w:t>
      </w:r>
      <w:r>
        <w:rPr>
          <w:spacing w:val="-1"/>
          <w:sz w:val="24"/>
        </w:rPr>
        <w:t> </w:t>
      </w:r>
      <w:r>
        <w:rPr>
          <w:sz w:val="24"/>
        </w:rPr>
        <w:t>presented at the</w:t>
      </w:r>
      <w:r>
        <w:rPr>
          <w:spacing w:val="-1"/>
          <w:sz w:val="24"/>
        </w:rPr>
        <w:t> </w:t>
      </w:r>
      <w:r>
        <w:rPr>
          <w:sz w:val="24"/>
        </w:rPr>
        <w:t>Annual Meeting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Gerontological Society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America, Atlanta, GA.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868" w:top="1360" w:bottom="1060" w:left="1280" w:right="1340"/>
        </w:sectPr>
      </w:pPr>
    </w:p>
    <w:p>
      <w:pPr>
        <w:spacing w:before="72"/>
        <w:ind w:left="880" w:right="281" w:hanging="720"/>
        <w:jc w:val="left"/>
        <w:rPr>
          <w:sz w:val="24"/>
        </w:rPr>
      </w:pPr>
      <w:r>
        <w:rPr>
          <w:sz w:val="24"/>
        </w:rPr>
        <w:t>Shimizu,</w:t>
      </w:r>
      <w:r>
        <w:rPr>
          <w:spacing w:val="-2"/>
          <w:sz w:val="24"/>
        </w:rPr>
        <w:t> </w:t>
      </w:r>
      <w:r>
        <w:rPr>
          <w:sz w:val="24"/>
        </w:rPr>
        <w:t>R.,</w:t>
      </w:r>
      <w:r>
        <w:rPr>
          <w:spacing w:val="-2"/>
          <w:sz w:val="24"/>
        </w:rPr>
        <w:t> </w:t>
      </w:r>
      <w:r>
        <w:rPr>
          <w:sz w:val="24"/>
        </w:rPr>
        <w:t>Diosdado,</w:t>
      </w:r>
      <w:r>
        <w:rPr>
          <w:spacing w:val="-2"/>
          <w:sz w:val="24"/>
        </w:rPr>
        <w:t> </w:t>
      </w:r>
      <w:r>
        <w:rPr>
          <w:sz w:val="24"/>
        </w:rPr>
        <w:t>S.,</w:t>
      </w:r>
      <w:r>
        <w:rPr>
          <w:spacing w:val="-2"/>
          <w:sz w:val="24"/>
        </w:rPr>
        <w:t> </w:t>
      </w:r>
      <w:r>
        <w:rPr>
          <w:sz w:val="24"/>
        </w:rPr>
        <w:t>Cherry,</w:t>
      </w:r>
      <w:r>
        <w:rPr>
          <w:spacing w:val="-2"/>
          <w:sz w:val="24"/>
        </w:rPr>
        <w:t> </w:t>
      </w:r>
      <w:r>
        <w:rPr>
          <w:sz w:val="24"/>
        </w:rPr>
        <w:t>B., Zettel-Watson, L.,</w:t>
      </w:r>
      <w:r>
        <w:rPr>
          <w:spacing w:val="-2"/>
          <w:sz w:val="24"/>
        </w:rPr>
        <w:t> </w:t>
      </w:r>
      <w:r>
        <w:rPr>
          <w:sz w:val="24"/>
        </w:rPr>
        <w:t>Rutledge,</w:t>
      </w:r>
      <w:r>
        <w:rPr>
          <w:spacing w:val="-2"/>
          <w:sz w:val="24"/>
        </w:rPr>
        <w:t> </w:t>
      </w:r>
      <w:r>
        <w:rPr>
          <w:sz w:val="24"/>
        </w:rPr>
        <w:t>D.N.,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Jones,</w:t>
      </w:r>
      <w:r>
        <w:rPr>
          <w:spacing w:val="-2"/>
          <w:sz w:val="24"/>
        </w:rPr>
        <w:t> </w:t>
      </w:r>
      <w:r>
        <w:rPr>
          <w:sz w:val="24"/>
        </w:rPr>
        <w:t>C.J.</w:t>
      </w:r>
      <w:r>
        <w:rPr>
          <w:spacing w:val="-2"/>
          <w:sz w:val="24"/>
        </w:rPr>
        <w:t> </w:t>
      </w:r>
      <w:r>
        <w:rPr>
          <w:sz w:val="24"/>
        </w:rPr>
        <w:t>(2009, October). </w:t>
      </w:r>
      <w:r>
        <w:rPr>
          <w:i/>
          <w:sz w:val="24"/>
        </w:rPr>
        <w:t>Impact of fibromyalgia ADL pain on cognitive performance</w:t>
      </w:r>
      <w:r>
        <w:rPr>
          <w:sz w:val="24"/>
        </w:rPr>
        <w:t>. Poster to be presented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annual</w:t>
      </w:r>
      <w:r>
        <w:rPr>
          <w:spacing w:val="-4"/>
          <w:sz w:val="24"/>
        </w:rPr>
        <w:t> </w:t>
      </w:r>
      <w:r>
        <w:rPr>
          <w:sz w:val="24"/>
        </w:rPr>
        <w:t>American</w:t>
      </w:r>
      <w:r>
        <w:rPr>
          <w:spacing w:val="-4"/>
          <w:sz w:val="24"/>
        </w:rPr>
        <w:t> </w:t>
      </w:r>
      <w:r>
        <w:rPr>
          <w:sz w:val="24"/>
        </w:rPr>
        <w:t>Academy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Pain</w:t>
      </w:r>
      <w:r>
        <w:rPr>
          <w:spacing w:val="-4"/>
          <w:sz w:val="24"/>
        </w:rPr>
        <w:t> </w:t>
      </w:r>
      <w:r>
        <w:rPr>
          <w:sz w:val="24"/>
        </w:rPr>
        <w:t>Management</w:t>
      </w:r>
      <w:r>
        <w:rPr>
          <w:spacing w:val="-4"/>
          <w:sz w:val="24"/>
        </w:rPr>
        <w:t> </w:t>
      </w:r>
      <w:r>
        <w:rPr>
          <w:sz w:val="24"/>
        </w:rPr>
        <w:t>Conference,</w:t>
      </w:r>
      <w:r>
        <w:rPr>
          <w:spacing w:val="-4"/>
          <w:sz w:val="24"/>
        </w:rPr>
        <w:t> </w:t>
      </w:r>
      <w:r>
        <w:rPr>
          <w:sz w:val="24"/>
        </w:rPr>
        <w:t>Phoenix, </w:t>
      </w:r>
      <w:r>
        <w:rPr>
          <w:spacing w:val="-4"/>
          <w:sz w:val="24"/>
        </w:rPr>
        <w:t>AZ.</w:t>
      </w:r>
    </w:p>
    <w:p>
      <w:pPr>
        <w:pStyle w:val="BodyText"/>
      </w:pPr>
    </w:p>
    <w:p>
      <w:pPr>
        <w:spacing w:before="0"/>
        <w:ind w:left="880" w:right="189" w:hanging="720"/>
        <w:jc w:val="left"/>
        <w:rPr>
          <w:sz w:val="24"/>
        </w:rPr>
      </w:pPr>
      <w:r>
        <w:rPr>
          <w:sz w:val="24"/>
        </w:rPr>
        <w:t>Cherry,</w:t>
      </w:r>
      <w:r>
        <w:rPr>
          <w:spacing w:val="-4"/>
          <w:sz w:val="24"/>
        </w:rPr>
        <w:t> </w:t>
      </w:r>
      <w:r>
        <w:rPr>
          <w:sz w:val="24"/>
        </w:rPr>
        <w:t>B.J.,</w:t>
      </w:r>
      <w:r>
        <w:rPr>
          <w:spacing w:val="-4"/>
          <w:sz w:val="24"/>
        </w:rPr>
        <w:t> </w:t>
      </w:r>
      <w:r>
        <w:rPr>
          <w:sz w:val="24"/>
        </w:rPr>
        <w:t>Jones,</w:t>
      </w:r>
      <w:r>
        <w:rPr>
          <w:spacing w:val="-4"/>
          <w:sz w:val="24"/>
        </w:rPr>
        <w:t> </w:t>
      </w:r>
      <w:r>
        <w:rPr>
          <w:sz w:val="24"/>
        </w:rPr>
        <w:t>C.J.,</w:t>
      </w:r>
      <w:r>
        <w:rPr>
          <w:spacing w:val="-7"/>
          <w:sz w:val="24"/>
        </w:rPr>
        <w:t> </w:t>
      </w:r>
      <w:r>
        <w:rPr>
          <w:sz w:val="24"/>
        </w:rPr>
        <w:t>Rutledge,</w:t>
      </w:r>
      <w:r>
        <w:rPr>
          <w:spacing w:val="-4"/>
          <w:sz w:val="24"/>
        </w:rPr>
        <w:t> </w:t>
      </w:r>
      <w:r>
        <w:rPr>
          <w:sz w:val="24"/>
        </w:rPr>
        <w:t>D.N.,</w:t>
      </w:r>
      <w:r>
        <w:rPr>
          <w:spacing w:val="-4"/>
          <w:sz w:val="24"/>
        </w:rPr>
        <w:t> </w:t>
      </w:r>
      <w:r>
        <w:rPr>
          <w:sz w:val="24"/>
        </w:rPr>
        <w:t>Weiss,</w:t>
      </w:r>
      <w:r>
        <w:rPr>
          <w:spacing w:val="-4"/>
          <w:sz w:val="24"/>
        </w:rPr>
        <w:t> </w:t>
      </w:r>
      <w:r>
        <w:rPr>
          <w:sz w:val="24"/>
        </w:rPr>
        <w:t>J.,</w:t>
      </w:r>
      <w:r>
        <w:rPr>
          <w:spacing w:val="-4"/>
          <w:sz w:val="24"/>
        </w:rPr>
        <w:t> </w:t>
      </w:r>
      <w:r>
        <w:rPr>
          <w:sz w:val="24"/>
        </w:rPr>
        <w:t>Barakat,</w:t>
      </w:r>
      <w:r>
        <w:rPr>
          <w:spacing w:val="-2"/>
          <w:sz w:val="24"/>
        </w:rPr>
        <w:t> </w:t>
      </w:r>
      <w:r>
        <w:rPr>
          <w:sz w:val="24"/>
        </w:rPr>
        <w:t>B.K.,</w:t>
      </w:r>
      <w:r>
        <w:rPr>
          <w:spacing w:val="-2"/>
          <w:sz w:val="24"/>
        </w:rPr>
        <w:t> </w:t>
      </w:r>
      <w:r>
        <w:rPr>
          <w:sz w:val="24"/>
        </w:rPr>
        <w:t>Zettel-Watson,</w:t>
      </w:r>
      <w:r>
        <w:rPr>
          <w:spacing w:val="-2"/>
          <w:sz w:val="24"/>
        </w:rPr>
        <w:t> </w:t>
      </w:r>
      <w:r>
        <w:rPr>
          <w:sz w:val="24"/>
        </w:rPr>
        <w:t>L.,</w:t>
      </w:r>
      <w:r>
        <w:rPr>
          <w:spacing w:val="-4"/>
          <w:sz w:val="24"/>
        </w:rPr>
        <w:t> </w:t>
      </w:r>
      <w:r>
        <w:rPr>
          <w:sz w:val="24"/>
        </w:rPr>
        <w:t>Moutappa, M., Just, N., &amp; Aquino, J. (2009, March). </w:t>
      </w:r>
      <w:r>
        <w:rPr>
          <w:i/>
          <w:sz w:val="24"/>
        </w:rPr>
        <w:t>Physical and cognitive performance in</w:t>
      </w:r>
      <w:r>
        <w:rPr>
          <w:i/>
          <w:sz w:val="24"/>
        </w:rPr>
        <w:t> fibromyalgia and normal aging. </w:t>
      </w:r>
      <w:r>
        <w:rPr>
          <w:sz w:val="24"/>
        </w:rPr>
        <w:t>Poster presented at the Annual Rotman Research Institute Conference, Toronto, Canada.</w:t>
      </w:r>
    </w:p>
    <w:p>
      <w:pPr>
        <w:pStyle w:val="BodyText"/>
      </w:pPr>
    </w:p>
    <w:p>
      <w:pPr>
        <w:pStyle w:val="BodyText"/>
        <w:ind w:left="160"/>
      </w:pPr>
      <w:r>
        <w:rPr/>
        <w:t>Vardanyan,</w:t>
      </w:r>
      <w:r>
        <w:rPr>
          <w:spacing w:val="-4"/>
        </w:rPr>
        <w:t> </w:t>
      </w:r>
      <w:r>
        <w:rPr/>
        <w:t>T.,</w:t>
      </w:r>
      <w:r>
        <w:rPr>
          <w:spacing w:val="1"/>
        </w:rPr>
        <w:t> </w:t>
      </w:r>
      <w:r>
        <w:rPr/>
        <w:t>Brookhart,</w:t>
      </w:r>
      <w:r>
        <w:rPr>
          <w:spacing w:val="-1"/>
        </w:rPr>
        <w:t> </w:t>
      </w:r>
      <w:r>
        <w:rPr/>
        <w:t>S.,</w:t>
      </w:r>
      <w:r>
        <w:rPr>
          <w:spacing w:val="-1"/>
        </w:rPr>
        <w:t> </w:t>
      </w:r>
      <w:r>
        <w:rPr/>
        <w:t>Apodaca,</w:t>
      </w:r>
      <w:r>
        <w:rPr>
          <w:spacing w:val="-1"/>
        </w:rPr>
        <w:t> </w:t>
      </w:r>
      <w:r>
        <w:rPr/>
        <w:t>D.,</w:t>
      </w:r>
      <w:r>
        <w:rPr>
          <w:spacing w:val="1"/>
        </w:rPr>
        <w:t> </w:t>
      </w:r>
      <w:r>
        <w:rPr/>
        <w:t>Barakat,</w:t>
      </w:r>
      <w:r>
        <w:rPr>
          <w:spacing w:val="-1"/>
        </w:rPr>
        <w:t> </w:t>
      </w:r>
      <w:r>
        <w:rPr/>
        <w:t>B.</w:t>
      </w:r>
      <w:r>
        <w:rPr>
          <w:spacing w:val="1"/>
        </w:rPr>
        <w:t> </w:t>
      </w:r>
      <w:r>
        <w:rPr/>
        <w:t>&amp;</w:t>
      </w:r>
      <w:r>
        <w:rPr>
          <w:spacing w:val="-3"/>
        </w:rPr>
        <w:t> </w:t>
      </w:r>
      <w:r>
        <w:rPr/>
        <w:t>Cherry</w:t>
      </w:r>
      <w:r>
        <w:rPr>
          <w:spacing w:val="-4"/>
        </w:rPr>
        <w:t> </w:t>
      </w:r>
      <w:r>
        <w:rPr/>
        <w:t>B.</w:t>
      </w:r>
      <w:r>
        <w:rPr>
          <w:spacing w:val="-1"/>
        </w:rPr>
        <w:t> </w:t>
      </w:r>
      <w:r>
        <w:rPr/>
        <w:t>J.</w:t>
      </w:r>
      <w:r>
        <w:rPr>
          <w:spacing w:val="-1"/>
        </w:rPr>
        <w:t> </w:t>
      </w:r>
      <w:r>
        <w:rPr/>
        <w:t>(2008,</w:t>
      </w:r>
      <w:r>
        <w:rPr>
          <w:spacing w:val="-1"/>
        </w:rPr>
        <w:t> </w:t>
      </w:r>
      <w:r>
        <w:rPr>
          <w:spacing w:val="-2"/>
        </w:rPr>
        <w:t>April).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i/>
          <w:sz w:val="24"/>
        </w:rPr>
        <w:t>Interhemispheric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collaboration: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Digits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dots</w:t>
      </w:r>
      <w:r>
        <w:rPr>
          <w:sz w:val="24"/>
        </w:rPr>
        <w:t>.</w:t>
      </w:r>
      <w:r>
        <w:rPr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Biennial</w:t>
      </w:r>
      <w:r>
        <w:rPr>
          <w:spacing w:val="-4"/>
          <w:sz w:val="24"/>
        </w:rPr>
        <w:t> </w:t>
      </w:r>
      <w:r>
        <w:rPr>
          <w:sz w:val="24"/>
        </w:rPr>
        <w:t>Meeting of the Cognitive Aging Conference, Atlanta, GA.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Mernar,</w:t>
      </w:r>
      <w:r>
        <w:rPr>
          <w:spacing w:val="-4"/>
          <w:sz w:val="24"/>
        </w:rPr>
        <w:t> </w:t>
      </w:r>
      <w:r>
        <w:rPr>
          <w:sz w:val="24"/>
        </w:rPr>
        <w:t>T.,</w:t>
      </w:r>
      <w:r>
        <w:rPr>
          <w:spacing w:val="-4"/>
          <w:sz w:val="24"/>
        </w:rPr>
        <w:t> </w:t>
      </w:r>
      <w:r>
        <w:rPr>
          <w:sz w:val="24"/>
        </w:rPr>
        <w:t>Mandel,</w:t>
      </w:r>
      <w:r>
        <w:rPr>
          <w:spacing w:val="-4"/>
          <w:sz w:val="24"/>
        </w:rPr>
        <w:t> </w:t>
      </w:r>
      <w:r>
        <w:rPr>
          <w:sz w:val="24"/>
        </w:rPr>
        <w:t>D,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Cherry,</w:t>
      </w:r>
      <w:r>
        <w:rPr>
          <w:spacing w:val="-2"/>
          <w:sz w:val="24"/>
        </w:rPr>
        <w:t> </w:t>
      </w:r>
      <w:r>
        <w:rPr>
          <w:sz w:val="24"/>
        </w:rPr>
        <w:t>B.</w:t>
      </w:r>
      <w:r>
        <w:rPr>
          <w:spacing w:val="-2"/>
          <w:sz w:val="24"/>
        </w:rPr>
        <w:t> </w:t>
      </w:r>
      <w:r>
        <w:rPr>
          <w:sz w:val="24"/>
        </w:rPr>
        <w:t>(2008,</w:t>
      </w:r>
      <w:r>
        <w:rPr>
          <w:spacing w:val="-4"/>
          <w:sz w:val="24"/>
        </w:rPr>
        <w:t> </w:t>
      </w:r>
      <w:r>
        <w:rPr>
          <w:sz w:val="24"/>
        </w:rPr>
        <w:t>April).</w:t>
      </w:r>
      <w:r>
        <w:rPr>
          <w:spacing w:val="-4"/>
          <w:sz w:val="24"/>
        </w:rPr>
        <w:t> </w:t>
      </w:r>
      <w:r>
        <w:rPr>
          <w:i/>
          <w:sz w:val="24"/>
        </w:rPr>
        <w:t>Occupation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neuroendocrine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biomarkers:</w:t>
      </w:r>
      <w:r>
        <w:rPr>
          <w:i/>
          <w:sz w:val="24"/>
        </w:rPr>
        <w:t> Linking stress, health and occupation. </w:t>
      </w:r>
      <w:r>
        <w:rPr>
          <w:sz w:val="24"/>
        </w:rPr>
        <w:t>Talk presented at the Annual Conference of the American Occupational Therapy Association, Long Beach, CA.</w:t>
      </w:r>
    </w:p>
    <w:p>
      <w:pPr>
        <w:pStyle w:val="BodyText"/>
      </w:pPr>
    </w:p>
    <w:p>
      <w:pPr>
        <w:spacing w:before="0"/>
        <w:ind w:left="880" w:right="281" w:hanging="720"/>
        <w:jc w:val="left"/>
        <w:rPr>
          <w:sz w:val="24"/>
        </w:rPr>
      </w:pPr>
      <w:r>
        <w:rPr>
          <w:sz w:val="24"/>
        </w:rPr>
        <w:t>Cherry, B.J., Barakat, B., Vardanyan, T., Romero, R., Brookhart, S., Apodaca, D., Goode, T, Duclos, A., Patel, U., Adamson, M., &amp; Hellige, J.B. (2008, March). </w:t>
      </w:r>
      <w:r>
        <w:rPr>
          <w:i/>
          <w:sz w:val="24"/>
        </w:rPr>
        <w:t>Age differences in</w:t>
      </w:r>
      <w:r>
        <w:rPr>
          <w:i/>
          <w:sz w:val="24"/>
        </w:rPr>
        <w:t> processing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information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left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right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cerebral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hemispheres.</w:t>
      </w:r>
      <w:r>
        <w:rPr>
          <w:i/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 at the CSUF 50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Anniversary Celebration of Research, Fullerton, CA.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Mandel,</w:t>
      </w:r>
      <w:r>
        <w:rPr>
          <w:spacing w:val="-3"/>
          <w:sz w:val="24"/>
        </w:rPr>
        <w:t> </w:t>
      </w:r>
      <w:r>
        <w:rPr>
          <w:sz w:val="24"/>
        </w:rPr>
        <w:t>D.M.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Cherry,</w:t>
      </w:r>
      <w:r>
        <w:rPr>
          <w:spacing w:val="-1"/>
          <w:sz w:val="24"/>
        </w:rPr>
        <w:t> </w:t>
      </w:r>
      <w:r>
        <w:rPr>
          <w:sz w:val="24"/>
        </w:rPr>
        <w:t>B.J.</w:t>
      </w:r>
      <w:r>
        <w:rPr>
          <w:spacing w:val="-3"/>
          <w:sz w:val="24"/>
        </w:rPr>
        <w:t> </w:t>
      </w:r>
      <w:r>
        <w:rPr>
          <w:sz w:val="24"/>
        </w:rPr>
        <w:t>(2008,</w:t>
      </w:r>
      <w:r>
        <w:rPr>
          <w:spacing w:val="-3"/>
          <w:sz w:val="24"/>
        </w:rPr>
        <w:t> </w:t>
      </w:r>
      <w:r>
        <w:rPr>
          <w:sz w:val="24"/>
        </w:rPr>
        <w:t>February).</w:t>
      </w:r>
      <w:r>
        <w:rPr>
          <w:spacing w:val="-3"/>
          <w:sz w:val="24"/>
        </w:rPr>
        <w:t> </w:t>
      </w:r>
      <w:r>
        <w:rPr>
          <w:i/>
          <w:sz w:val="24"/>
        </w:rPr>
        <w:t>Diurnal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cortisol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independently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living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z w:val="24"/>
        </w:rPr>
        <w:t> adults.</w:t>
      </w:r>
      <w:r>
        <w:rPr>
          <w:i/>
          <w:spacing w:val="-2"/>
          <w:sz w:val="24"/>
        </w:rPr>
        <w:t> </w:t>
      </w:r>
      <w:r>
        <w:rPr>
          <w:sz w:val="24"/>
        </w:rPr>
        <w:t>Poster</w:t>
      </w:r>
      <w:r>
        <w:rPr>
          <w:spacing w:val="-2"/>
          <w:sz w:val="24"/>
        </w:rPr>
        <w:t> </w:t>
      </w:r>
      <w:r>
        <w:rPr>
          <w:sz w:val="24"/>
        </w:rPr>
        <w:t>presented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USC</w:t>
      </w:r>
      <w:r>
        <w:rPr>
          <w:spacing w:val="-1"/>
          <w:sz w:val="24"/>
        </w:rPr>
        <w:t> </w:t>
      </w:r>
      <w:r>
        <w:rPr>
          <w:sz w:val="24"/>
        </w:rPr>
        <w:t>Dentistry</w:t>
      </w:r>
      <w:r>
        <w:rPr>
          <w:spacing w:val="-7"/>
          <w:sz w:val="24"/>
        </w:rPr>
        <w:t> </w:t>
      </w: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Conference, Los</w:t>
      </w:r>
      <w:r>
        <w:rPr>
          <w:spacing w:val="-1"/>
          <w:sz w:val="24"/>
        </w:rPr>
        <w:t> </w:t>
      </w:r>
      <w:r>
        <w:rPr>
          <w:sz w:val="24"/>
        </w:rPr>
        <w:t>Angeles,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CA.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4"/>
        </w:rPr>
      </w:pPr>
      <w:bookmarkStart w:name="Barrett, C.K., Anderson, E.C., Romero, R" w:id="54"/>
      <w:bookmarkEnd w:id="54"/>
      <w:r>
        <w:rPr/>
      </w:r>
      <w:r>
        <w:rPr>
          <w:sz w:val="24"/>
        </w:rPr>
        <w:t>Barrett,</w:t>
      </w:r>
      <w:r>
        <w:rPr>
          <w:spacing w:val="-4"/>
          <w:sz w:val="24"/>
        </w:rPr>
        <w:t> </w:t>
      </w:r>
      <w:r>
        <w:rPr>
          <w:sz w:val="24"/>
        </w:rPr>
        <w:t>C.K.,</w:t>
      </w:r>
      <w:r>
        <w:rPr>
          <w:spacing w:val="-4"/>
          <w:sz w:val="24"/>
        </w:rPr>
        <w:t> </w:t>
      </w:r>
      <w:r>
        <w:rPr>
          <w:sz w:val="24"/>
        </w:rPr>
        <w:t>Anderson,</w:t>
      </w:r>
      <w:r>
        <w:rPr>
          <w:spacing w:val="-4"/>
          <w:sz w:val="24"/>
        </w:rPr>
        <w:t> </w:t>
      </w:r>
      <w:r>
        <w:rPr>
          <w:sz w:val="24"/>
        </w:rPr>
        <w:t>E.C.,</w:t>
      </w:r>
      <w:r>
        <w:rPr>
          <w:spacing w:val="-4"/>
          <w:sz w:val="24"/>
        </w:rPr>
        <w:t> </w:t>
      </w:r>
      <w:r>
        <w:rPr>
          <w:sz w:val="24"/>
        </w:rPr>
        <w:t>Romero,</w:t>
      </w:r>
      <w:r>
        <w:rPr>
          <w:spacing w:val="-4"/>
          <w:sz w:val="24"/>
        </w:rPr>
        <w:t> </w:t>
      </w:r>
      <w:r>
        <w:rPr>
          <w:sz w:val="24"/>
        </w:rPr>
        <w:t>R.R.,</w:t>
      </w:r>
      <w:r>
        <w:rPr>
          <w:spacing w:val="-4"/>
          <w:sz w:val="24"/>
        </w:rPr>
        <w:t> </w:t>
      </w:r>
      <w:r>
        <w:rPr>
          <w:sz w:val="24"/>
        </w:rPr>
        <w:t>Staggs,</w:t>
      </w:r>
      <w:r>
        <w:rPr>
          <w:spacing w:val="-4"/>
          <w:sz w:val="24"/>
        </w:rPr>
        <w:t> </w:t>
      </w:r>
      <w:r>
        <w:rPr>
          <w:sz w:val="24"/>
        </w:rPr>
        <w:t>D.J.,</w:t>
      </w:r>
      <w:r>
        <w:rPr>
          <w:spacing w:val="-4"/>
          <w:sz w:val="24"/>
        </w:rPr>
        <w:t> </w:t>
      </w:r>
      <w:r>
        <w:rPr>
          <w:sz w:val="24"/>
        </w:rPr>
        <w:t>Kordacheh,</w:t>
      </w:r>
      <w:r>
        <w:rPr>
          <w:spacing w:val="-4"/>
          <w:sz w:val="24"/>
        </w:rPr>
        <w:t> </w:t>
      </w:r>
      <w:r>
        <w:rPr>
          <w:sz w:val="24"/>
        </w:rPr>
        <w:t>M.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Cherry,</w:t>
      </w:r>
      <w:r>
        <w:rPr>
          <w:spacing w:val="-2"/>
          <w:sz w:val="24"/>
        </w:rPr>
        <w:t> </w:t>
      </w:r>
      <w:r>
        <w:rPr>
          <w:sz w:val="24"/>
        </w:rPr>
        <w:t>B.J.</w:t>
      </w:r>
      <w:r>
        <w:rPr>
          <w:spacing w:val="-4"/>
          <w:sz w:val="24"/>
        </w:rPr>
        <w:t> </w:t>
      </w:r>
      <w:r>
        <w:rPr>
          <w:sz w:val="24"/>
        </w:rPr>
        <w:t>(2007, November). </w:t>
      </w:r>
      <w:r>
        <w:rPr>
          <w:i/>
          <w:sz w:val="24"/>
        </w:rPr>
        <w:t>Methodological considerations and individual differences in visual search.</w:t>
      </w:r>
      <w:r>
        <w:rPr>
          <w:i/>
          <w:sz w:val="24"/>
        </w:rPr>
        <w:t> </w:t>
      </w:r>
      <w:r>
        <w:rPr>
          <w:sz w:val="24"/>
        </w:rPr>
        <w:t>Poster presented at the Annual Meeting of the Psychonomics Society, Long Beach, CA.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Cherry, B.J., Zhang, J., Scott, G., Romero, R., Babagay, R., Henderson, B., Rizzo, A.A., Buckwalter, J.G., &amp; Henderson, V.W. (2007, February).</w:t>
      </w:r>
      <w:r>
        <w:rPr>
          <w:spacing w:val="40"/>
          <w:sz w:val="24"/>
        </w:rPr>
        <w:t> </w:t>
      </w:r>
      <w:r>
        <w:rPr>
          <w:i/>
          <w:sz w:val="24"/>
        </w:rPr>
        <w:t>Normative data on a modified</w:t>
      </w:r>
      <w:r>
        <w:rPr>
          <w:i/>
          <w:sz w:val="24"/>
        </w:rPr>
        <w:t> mental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rotation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task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younger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adults.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Annual</w:t>
      </w:r>
      <w:r>
        <w:rPr>
          <w:spacing w:val="-3"/>
          <w:sz w:val="24"/>
        </w:rPr>
        <w:t> </w:t>
      </w:r>
      <w:r>
        <w:rPr>
          <w:sz w:val="24"/>
        </w:rPr>
        <w:t>Meeting of the International Neuropsychological Society, Portland, OR.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4"/>
        </w:rPr>
      </w:pPr>
      <w:r>
        <w:rPr>
          <w:sz w:val="24"/>
        </w:rPr>
        <w:t>Anderson,</w:t>
      </w:r>
      <w:r>
        <w:rPr>
          <w:spacing w:val="-3"/>
          <w:sz w:val="24"/>
        </w:rPr>
        <w:t> </w:t>
      </w:r>
      <w:r>
        <w:rPr>
          <w:sz w:val="24"/>
        </w:rPr>
        <w:t>E.,</w:t>
      </w:r>
      <w:r>
        <w:rPr>
          <w:spacing w:val="-1"/>
          <w:sz w:val="24"/>
        </w:rPr>
        <w:t> </w:t>
      </w:r>
      <w:r>
        <w:rPr>
          <w:sz w:val="24"/>
        </w:rPr>
        <w:t>Barrett,</w:t>
      </w:r>
      <w:r>
        <w:rPr>
          <w:spacing w:val="-3"/>
          <w:sz w:val="24"/>
        </w:rPr>
        <w:t> </w:t>
      </w:r>
      <w:r>
        <w:rPr>
          <w:sz w:val="24"/>
        </w:rPr>
        <w:t>C.,</w:t>
      </w:r>
      <w:r>
        <w:rPr>
          <w:spacing w:val="-3"/>
          <w:sz w:val="24"/>
        </w:rPr>
        <w:t> </w:t>
      </w:r>
      <w:r>
        <w:rPr>
          <w:sz w:val="24"/>
        </w:rPr>
        <w:t>Yamashiro,</w:t>
      </w:r>
      <w:r>
        <w:rPr>
          <w:spacing w:val="-3"/>
          <w:sz w:val="24"/>
        </w:rPr>
        <w:t> </w:t>
      </w:r>
      <w:r>
        <w:rPr>
          <w:sz w:val="24"/>
        </w:rPr>
        <w:t>M.,</w:t>
      </w:r>
      <w:r>
        <w:rPr>
          <w:spacing w:val="-3"/>
          <w:sz w:val="24"/>
        </w:rPr>
        <w:t> </w:t>
      </w:r>
      <w:r>
        <w:rPr>
          <w:sz w:val="24"/>
        </w:rPr>
        <w:t>Adamson,</w:t>
      </w:r>
      <w:r>
        <w:rPr>
          <w:spacing w:val="-3"/>
          <w:sz w:val="24"/>
        </w:rPr>
        <w:t> </w:t>
      </w:r>
      <w:r>
        <w:rPr>
          <w:sz w:val="24"/>
        </w:rPr>
        <w:t>M.,</w:t>
      </w:r>
      <w:r>
        <w:rPr>
          <w:spacing w:val="-3"/>
          <w:sz w:val="24"/>
        </w:rPr>
        <w:t> </w:t>
      </w:r>
      <w:r>
        <w:rPr>
          <w:sz w:val="24"/>
        </w:rPr>
        <w:t>Cherry,</w:t>
      </w:r>
      <w:r>
        <w:rPr>
          <w:spacing w:val="-3"/>
          <w:sz w:val="24"/>
        </w:rPr>
        <w:t> </w:t>
      </w:r>
      <w:r>
        <w:rPr>
          <w:sz w:val="24"/>
        </w:rPr>
        <w:t>B.J.,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40"/>
          <w:sz w:val="24"/>
        </w:rPr>
        <w:t> </w:t>
      </w:r>
      <w:r>
        <w:rPr>
          <w:sz w:val="24"/>
        </w:rPr>
        <w:t>Hellige,</w:t>
      </w:r>
      <w:r>
        <w:rPr>
          <w:spacing w:val="-3"/>
          <w:sz w:val="24"/>
        </w:rPr>
        <w:t> </w:t>
      </w:r>
      <w:r>
        <w:rPr>
          <w:sz w:val="24"/>
        </w:rPr>
        <w:t>J.</w:t>
      </w:r>
      <w:r>
        <w:rPr>
          <w:spacing w:val="-3"/>
          <w:sz w:val="24"/>
        </w:rPr>
        <w:t> </w:t>
      </w:r>
      <w:r>
        <w:rPr>
          <w:sz w:val="24"/>
        </w:rPr>
        <w:t>B.</w:t>
      </w:r>
      <w:r>
        <w:rPr>
          <w:spacing w:val="-3"/>
          <w:sz w:val="24"/>
        </w:rPr>
        <w:t> </w:t>
      </w:r>
      <w:r>
        <w:rPr>
          <w:sz w:val="24"/>
        </w:rPr>
        <w:t>(2004, November).</w:t>
      </w:r>
      <w:r>
        <w:rPr>
          <w:i/>
          <w:sz w:val="24"/>
        </w:rPr>
        <w:t>Aging, interhemispheric collaboration and individual differences. </w:t>
      </w:r>
      <w:r>
        <w:rPr>
          <w:sz w:val="24"/>
        </w:rPr>
        <w:t>Poster presented at the Annual Psychonomics Society Conference, Minneapolis, MN.</w:t>
      </w:r>
    </w:p>
    <w:p>
      <w:pPr>
        <w:pStyle w:val="BodyText"/>
      </w:pPr>
    </w:p>
    <w:p>
      <w:pPr>
        <w:spacing w:before="1"/>
        <w:ind w:left="879" w:right="281" w:hanging="720"/>
        <w:jc w:val="left"/>
        <w:rPr>
          <w:sz w:val="24"/>
        </w:rPr>
      </w:pPr>
      <w:r>
        <w:rPr>
          <w:sz w:val="24"/>
        </w:rPr>
        <w:t>Yamashiro, M.A., Anderson, E.C., Hellige, J.B., Adamson, M, &amp; Cherry, B.J. (2004, June). </w:t>
      </w:r>
      <w:r>
        <w:rPr>
          <w:i/>
          <w:sz w:val="24"/>
        </w:rPr>
        <w:t>Aging, interhemispheric collaboration and associations with memory span/working</w:t>
      </w:r>
      <w:r>
        <w:rPr>
          <w:i/>
          <w:sz w:val="24"/>
        </w:rPr>
        <w:t> memory.</w:t>
      </w:r>
      <w:r>
        <w:rPr>
          <w:i/>
          <w:spacing w:val="-5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Annual</w:t>
      </w:r>
      <w:r>
        <w:rPr>
          <w:spacing w:val="-4"/>
          <w:sz w:val="24"/>
        </w:rPr>
        <w:t> </w:t>
      </w:r>
      <w:r>
        <w:rPr>
          <w:sz w:val="24"/>
        </w:rPr>
        <w:t>American</w:t>
      </w:r>
      <w:r>
        <w:rPr>
          <w:spacing w:val="-4"/>
          <w:sz w:val="24"/>
        </w:rPr>
        <w:t> </w:t>
      </w:r>
      <w:r>
        <w:rPr>
          <w:sz w:val="24"/>
        </w:rPr>
        <w:t>Psychological</w:t>
      </w:r>
      <w:r>
        <w:rPr>
          <w:spacing w:val="-4"/>
          <w:sz w:val="24"/>
        </w:rPr>
        <w:t> </w:t>
      </w:r>
      <w:r>
        <w:rPr>
          <w:sz w:val="24"/>
        </w:rPr>
        <w:t>Society</w:t>
      </w:r>
      <w:r>
        <w:rPr>
          <w:spacing w:val="-7"/>
          <w:sz w:val="24"/>
        </w:rPr>
        <w:t> </w:t>
      </w:r>
      <w:r>
        <w:rPr>
          <w:sz w:val="24"/>
        </w:rPr>
        <w:t>Conference</w:t>
      </w:r>
      <w:r>
        <w:rPr>
          <w:spacing w:val="-5"/>
          <w:sz w:val="24"/>
        </w:rPr>
        <w:t> </w:t>
      </w:r>
      <w:r>
        <w:rPr>
          <w:sz w:val="24"/>
        </w:rPr>
        <w:t>in Chicago, IL.</w:t>
      </w:r>
    </w:p>
    <w:p>
      <w:pPr>
        <w:spacing w:before="276"/>
        <w:ind w:left="160" w:right="0" w:firstLine="0"/>
        <w:jc w:val="left"/>
        <w:rPr>
          <w:i/>
          <w:sz w:val="24"/>
        </w:rPr>
      </w:pPr>
      <w:r>
        <w:rPr>
          <w:sz w:val="24"/>
        </w:rPr>
        <w:t>Patel,</w:t>
      </w:r>
      <w:r>
        <w:rPr>
          <w:spacing w:val="-4"/>
          <w:sz w:val="24"/>
        </w:rPr>
        <w:t> </w:t>
      </w:r>
      <w:r>
        <w:rPr>
          <w:sz w:val="24"/>
        </w:rPr>
        <w:t>U.J.,</w:t>
      </w:r>
      <w:r>
        <w:rPr>
          <w:spacing w:val="-1"/>
          <w:sz w:val="24"/>
        </w:rPr>
        <w:t> </w:t>
      </w:r>
      <w:r>
        <w:rPr>
          <w:sz w:val="24"/>
        </w:rPr>
        <w:t>Kee,</w:t>
      </w:r>
      <w:r>
        <w:rPr>
          <w:spacing w:val="-1"/>
          <w:sz w:val="24"/>
        </w:rPr>
        <w:t> </w:t>
      </w:r>
      <w:r>
        <w:rPr>
          <w:sz w:val="24"/>
        </w:rPr>
        <w:t>D.W.,</w:t>
      </w:r>
      <w:r>
        <w:rPr>
          <w:spacing w:val="-2"/>
          <w:sz w:val="24"/>
        </w:rPr>
        <w:t> </w:t>
      </w:r>
      <w:r>
        <w:rPr>
          <w:sz w:val="24"/>
        </w:rPr>
        <w:t>Segal,</w:t>
      </w:r>
      <w:r>
        <w:rPr>
          <w:spacing w:val="-1"/>
          <w:sz w:val="24"/>
        </w:rPr>
        <w:t> </w:t>
      </w:r>
      <w:r>
        <w:rPr>
          <w:sz w:val="24"/>
        </w:rPr>
        <w:t>N.L.</w:t>
      </w:r>
      <w:r>
        <w:rPr>
          <w:spacing w:val="1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Cherry,</w:t>
      </w:r>
      <w:r>
        <w:rPr>
          <w:spacing w:val="1"/>
          <w:sz w:val="24"/>
        </w:rPr>
        <w:t> </w:t>
      </w:r>
      <w:r>
        <w:rPr>
          <w:sz w:val="24"/>
        </w:rPr>
        <w:t>B.J.</w:t>
      </w:r>
      <w:r>
        <w:rPr>
          <w:spacing w:val="-1"/>
          <w:sz w:val="24"/>
        </w:rPr>
        <w:t> </w:t>
      </w:r>
      <w:r>
        <w:rPr>
          <w:sz w:val="24"/>
        </w:rPr>
        <w:t>(2003,</w:t>
      </w:r>
      <w:r>
        <w:rPr>
          <w:spacing w:val="-2"/>
          <w:sz w:val="24"/>
        </w:rPr>
        <w:t> </w:t>
      </w:r>
      <w:r>
        <w:rPr>
          <w:sz w:val="24"/>
        </w:rPr>
        <w:t>May).</w:t>
      </w:r>
      <w:r>
        <w:rPr>
          <w:spacing w:val="-1"/>
          <w:sz w:val="24"/>
        </w:rPr>
        <w:t> </w:t>
      </w:r>
      <w:r>
        <w:rPr>
          <w:i/>
          <w:sz w:val="24"/>
        </w:rPr>
        <w:t>Monozygotic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twins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discordant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868" w:top="1360" w:bottom="1060" w:left="1280" w:right="1340"/>
        </w:sectPr>
      </w:pPr>
    </w:p>
    <w:p>
      <w:pPr>
        <w:spacing w:before="72"/>
        <w:ind w:left="880" w:right="0" w:firstLine="0"/>
        <w:jc w:val="left"/>
        <w:rPr>
          <w:sz w:val="24"/>
        </w:rPr>
      </w:pPr>
      <w:r>
        <w:rPr>
          <w:i/>
          <w:sz w:val="24"/>
        </w:rPr>
        <w:t>for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handedness: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Self-report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vs.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measures.</w:t>
      </w:r>
      <w:r>
        <w:rPr>
          <w:i/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Annual Western Psychological Convention.</w:t>
      </w:r>
    </w:p>
    <w:p>
      <w:pPr>
        <w:pStyle w:val="BodyText"/>
      </w:pPr>
    </w:p>
    <w:p>
      <w:pPr>
        <w:pStyle w:val="BodyText"/>
        <w:ind w:left="160"/>
      </w:pPr>
      <w:bookmarkStart w:name="Cherry, B.J., Henderson, V.W., Henderson" w:id="55"/>
      <w:bookmarkEnd w:id="55"/>
      <w:r>
        <w:rPr/>
      </w: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1"/>
        </w:rPr>
        <w:t> </w:t>
      </w:r>
      <w:r>
        <w:rPr/>
        <w:t>Henderson,</w:t>
      </w:r>
      <w:r>
        <w:rPr>
          <w:spacing w:val="1"/>
        </w:rPr>
        <w:t> </w:t>
      </w:r>
      <w:r>
        <w:rPr/>
        <w:t>V.W.,</w:t>
      </w:r>
      <w:r>
        <w:rPr>
          <w:spacing w:val="-2"/>
        </w:rPr>
        <w:t> </w:t>
      </w:r>
      <w:r>
        <w:rPr/>
        <w:t>Henderson,</w:t>
      </w:r>
      <w:r>
        <w:rPr>
          <w:spacing w:val="1"/>
        </w:rPr>
        <w:t> </w:t>
      </w:r>
      <w:r>
        <w:rPr/>
        <w:t>B.,</w:t>
      </w:r>
      <w:r>
        <w:rPr>
          <w:spacing w:val="-1"/>
        </w:rPr>
        <w:t> </w:t>
      </w:r>
      <w:r>
        <w:rPr/>
        <w:t>Babagay,</w:t>
      </w:r>
      <w:r>
        <w:rPr>
          <w:spacing w:val="-1"/>
        </w:rPr>
        <w:t> </w:t>
      </w:r>
      <w:r>
        <w:rPr/>
        <w:t>R.,</w:t>
      </w:r>
      <w:r>
        <w:rPr>
          <w:spacing w:val="-2"/>
        </w:rPr>
        <w:t> </w:t>
      </w:r>
      <w:r>
        <w:rPr/>
        <w:t>&amp;</w:t>
      </w:r>
      <w:r>
        <w:rPr>
          <w:spacing w:val="-1"/>
        </w:rPr>
        <w:t> </w:t>
      </w:r>
      <w:r>
        <w:rPr/>
        <w:t>Nosse,</w:t>
      </w:r>
      <w:r>
        <w:rPr>
          <w:spacing w:val="-1"/>
        </w:rPr>
        <w:t> </w:t>
      </w:r>
      <w:r>
        <w:rPr/>
        <w:t>N.</w:t>
      </w:r>
      <w:r>
        <w:rPr>
          <w:spacing w:val="-1"/>
        </w:rPr>
        <w:t> </w:t>
      </w:r>
      <w:r>
        <w:rPr/>
        <w:t>(2003,</w:t>
      </w:r>
      <w:r>
        <w:rPr>
          <w:spacing w:val="-1"/>
        </w:rPr>
        <w:t> </w:t>
      </w:r>
      <w:r>
        <w:rPr>
          <w:spacing w:val="-2"/>
        </w:rPr>
        <w:t>March).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i/>
          <w:sz w:val="24"/>
        </w:rPr>
        <w:t>Memory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non-demented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postmenopausal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women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randomized</w:t>
      </w:r>
      <w:r>
        <w:rPr>
          <w:i/>
          <w:sz w:val="24"/>
        </w:rPr>
        <w:t> </w:t>
      </w:r>
      <w:bookmarkStart w:name="clinical trial of estrogen. Poster prese" w:id="56"/>
      <w:bookmarkEnd w:id="56"/>
      <w:r>
        <w:rPr>
          <w:i/>
          <w:sz w:val="24"/>
        </w:rPr>
        <w:t>c</w:t>
      </w:r>
      <w:r>
        <w:rPr>
          <w:i/>
          <w:sz w:val="24"/>
        </w:rPr>
        <w:t>linical trial of estrogen. </w:t>
      </w:r>
      <w:r>
        <w:rPr>
          <w:sz w:val="24"/>
        </w:rPr>
        <w:t>Poster presented at the Annual Meeting of the Cognitive Neuroscience Society.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bookmarkStart w:name="Adamson, M., Cherry, B.J. &amp; Hellige, J.B" w:id="57"/>
      <w:bookmarkEnd w:id="57"/>
      <w:r>
        <w:rPr/>
      </w:r>
      <w:r>
        <w:rPr>
          <w:sz w:val="24"/>
        </w:rPr>
        <w:t>Adamson, M., Cherry, B.J. &amp; Hellige, J.B. (2002, April). </w:t>
      </w:r>
      <w:r>
        <w:rPr>
          <w:i/>
          <w:sz w:val="24"/>
        </w:rPr>
        <w:t>A behavioral and fMRI study of</w:t>
      </w:r>
      <w:r>
        <w:rPr>
          <w:i/>
          <w:sz w:val="24"/>
        </w:rPr>
        <w:t> </w:t>
      </w:r>
      <w:bookmarkStart w:name="categorical and coordinate processing. P" w:id="58"/>
      <w:bookmarkEnd w:id="58"/>
      <w:r>
        <w:rPr>
          <w:i/>
          <w:sz w:val="24"/>
        </w:rPr>
        <w:t>c</w:t>
      </w:r>
      <w:r>
        <w:rPr>
          <w:i/>
          <w:sz w:val="24"/>
        </w:rPr>
        <w:t>ategorical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coordinate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processing.</w:t>
      </w:r>
      <w:r>
        <w:rPr>
          <w:i/>
          <w:spacing w:val="-3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Annual</w:t>
      </w:r>
      <w:r>
        <w:rPr>
          <w:spacing w:val="-3"/>
          <w:sz w:val="24"/>
        </w:rPr>
        <w:t> </w:t>
      </w:r>
      <w:r>
        <w:rPr>
          <w:sz w:val="24"/>
        </w:rPr>
        <w:t>Meeting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 Cognitive Neuroscience Society.</w:t>
      </w:r>
    </w:p>
    <w:p>
      <w:pPr>
        <w:pStyle w:val="BodyText"/>
      </w:pPr>
    </w:p>
    <w:p>
      <w:pPr>
        <w:spacing w:before="0"/>
        <w:ind w:left="880" w:right="281" w:hanging="720"/>
        <w:jc w:val="left"/>
        <w:rPr>
          <w:sz w:val="24"/>
        </w:rPr>
      </w:pPr>
      <w:r>
        <w:rPr>
          <w:sz w:val="24"/>
        </w:rPr>
        <w:t>Duclos,</w:t>
      </w:r>
      <w:r>
        <w:rPr>
          <w:spacing w:val="-4"/>
          <w:sz w:val="24"/>
        </w:rPr>
        <w:t> </w:t>
      </w:r>
      <w:r>
        <w:rPr>
          <w:sz w:val="24"/>
        </w:rPr>
        <w:t>A.L.,</w:t>
      </w:r>
      <w:r>
        <w:rPr>
          <w:spacing w:val="-4"/>
          <w:sz w:val="24"/>
        </w:rPr>
        <w:t> </w:t>
      </w:r>
      <w:r>
        <w:rPr>
          <w:sz w:val="24"/>
        </w:rPr>
        <w:t>Cherry,</w:t>
      </w:r>
      <w:r>
        <w:rPr>
          <w:spacing w:val="-2"/>
          <w:sz w:val="24"/>
        </w:rPr>
        <w:t> </w:t>
      </w:r>
      <w:r>
        <w:rPr>
          <w:sz w:val="24"/>
        </w:rPr>
        <w:t>B.J.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Hellige,</w:t>
      </w:r>
      <w:r>
        <w:rPr>
          <w:spacing w:val="-4"/>
          <w:sz w:val="24"/>
        </w:rPr>
        <w:t> </w:t>
      </w:r>
      <w:r>
        <w:rPr>
          <w:sz w:val="24"/>
        </w:rPr>
        <w:t>J.B.</w:t>
      </w:r>
      <w:r>
        <w:rPr>
          <w:spacing w:val="40"/>
          <w:sz w:val="24"/>
        </w:rPr>
        <w:t> </w:t>
      </w:r>
      <w:r>
        <w:rPr>
          <w:sz w:val="24"/>
        </w:rPr>
        <w:t>(2001,</w:t>
      </w:r>
      <w:r>
        <w:rPr>
          <w:spacing w:val="-2"/>
          <w:sz w:val="24"/>
        </w:rPr>
        <w:t> </w:t>
      </w:r>
      <w:r>
        <w:rPr>
          <w:sz w:val="24"/>
        </w:rPr>
        <w:t>August).</w:t>
      </w:r>
      <w:r>
        <w:rPr>
          <w:spacing w:val="-2"/>
          <w:sz w:val="24"/>
        </w:rPr>
        <w:t> </w:t>
      </w:r>
      <w:r>
        <w:rPr>
          <w:i/>
          <w:sz w:val="24"/>
        </w:rPr>
        <w:t>Information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processing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z w:val="24"/>
        </w:rPr>
        <w:t> corpus callosum: Younger vs. older adults</w:t>
      </w:r>
      <w:r>
        <w:rPr>
          <w:sz w:val="24"/>
        </w:rPr>
        <w:t>. Poster presented at the American Psychological Association 109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Annual Convention.</w:t>
      </w:r>
    </w:p>
    <w:p>
      <w:pPr>
        <w:pStyle w:val="BodyText"/>
      </w:pPr>
    </w:p>
    <w:p>
      <w:pPr>
        <w:spacing w:before="0"/>
        <w:ind w:left="880" w:right="417" w:hanging="720"/>
        <w:jc w:val="both"/>
        <w:rPr>
          <w:sz w:val="24"/>
        </w:rPr>
      </w:pPr>
      <w:r>
        <w:rPr>
          <w:sz w:val="24"/>
        </w:rPr>
        <w:t>Lohr,</w:t>
      </w:r>
      <w:r>
        <w:rPr>
          <w:spacing w:val="-1"/>
          <w:sz w:val="24"/>
        </w:rPr>
        <w:t> </w:t>
      </w:r>
      <w:r>
        <w:rPr>
          <w:sz w:val="24"/>
        </w:rPr>
        <w:t>J.B.,</w:t>
      </w:r>
      <w:r>
        <w:rPr>
          <w:spacing w:val="-1"/>
          <w:sz w:val="24"/>
        </w:rPr>
        <w:t> </w:t>
      </w:r>
      <w:r>
        <w:rPr>
          <w:sz w:val="24"/>
        </w:rPr>
        <w:t>Caligiuri,</w:t>
      </w:r>
      <w:r>
        <w:rPr>
          <w:spacing w:val="-1"/>
          <w:sz w:val="24"/>
        </w:rPr>
        <w:t> </w:t>
      </w:r>
      <w:r>
        <w:rPr>
          <w:sz w:val="24"/>
        </w:rPr>
        <w:t>M.P.,</w:t>
      </w:r>
      <w:r>
        <w:rPr>
          <w:spacing w:val="-1"/>
          <w:sz w:val="24"/>
        </w:rPr>
        <w:t> </w:t>
      </w:r>
      <w:r>
        <w:rPr>
          <w:sz w:val="24"/>
        </w:rPr>
        <w:t>Kwok,</w:t>
      </w:r>
      <w:r>
        <w:rPr>
          <w:spacing w:val="-1"/>
          <w:sz w:val="24"/>
        </w:rPr>
        <w:t> </w:t>
      </w:r>
      <w:r>
        <w:rPr>
          <w:sz w:val="24"/>
        </w:rPr>
        <w:t>W.,</w:t>
      </w:r>
      <w:r>
        <w:rPr>
          <w:spacing w:val="-1"/>
          <w:sz w:val="24"/>
        </w:rPr>
        <w:t> </w:t>
      </w:r>
      <w:r>
        <w:rPr>
          <w:sz w:val="24"/>
        </w:rPr>
        <w:t>Cherry, B.J.,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Hellige,</w:t>
      </w:r>
      <w:r>
        <w:rPr>
          <w:spacing w:val="-1"/>
          <w:sz w:val="24"/>
        </w:rPr>
        <w:t> </w:t>
      </w:r>
      <w:r>
        <w:rPr>
          <w:sz w:val="24"/>
        </w:rPr>
        <w:t>J.B.</w:t>
      </w:r>
      <w:r>
        <w:rPr>
          <w:spacing w:val="-1"/>
          <w:sz w:val="24"/>
        </w:rPr>
        <w:t> </w:t>
      </w:r>
      <w:r>
        <w:rPr>
          <w:sz w:val="24"/>
        </w:rPr>
        <w:t>(2000, May).</w:t>
      </w:r>
      <w:r>
        <w:rPr>
          <w:spacing w:val="-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cognitive,</w:t>
      </w:r>
      <w:r>
        <w:rPr>
          <w:i/>
          <w:sz w:val="24"/>
        </w:rPr>
        <w:t> perceptual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motor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study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hemispheric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asymmetry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major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psychoses.</w:t>
      </w:r>
      <w:r>
        <w:rPr>
          <w:i/>
          <w:spacing w:val="-3"/>
          <w:sz w:val="24"/>
        </w:rPr>
        <w:t> </w:t>
      </w:r>
      <w:r>
        <w:rPr>
          <w:sz w:val="24"/>
        </w:rPr>
        <w:t>Society of Biological Psychiatry Annual Meeting.</w:t>
      </w:r>
    </w:p>
    <w:p>
      <w:pPr>
        <w:pStyle w:val="BodyText"/>
      </w:pPr>
    </w:p>
    <w:p>
      <w:pPr>
        <w:spacing w:before="0"/>
        <w:ind w:left="880" w:right="232" w:hanging="720"/>
        <w:jc w:val="both"/>
        <w:rPr>
          <w:sz w:val="24"/>
        </w:rPr>
      </w:pPr>
      <w:r>
        <w:rPr>
          <w:sz w:val="24"/>
        </w:rPr>
        <w:t>Cherry,</w:t>
      </w:r>
      <w:r>
        <w:rPr>
          <w:spacing w:val="-4"/>
          <w:sz w:val="24"/>
        </w:rPr>
        <w:t> </w:t>
      </w:r>
      <w:r>
        <w:rPr>
          <w:sz w:val="24"/>
        </w:rPr>
        <w:t>B.J.,</w:t>
      </w:r>
      <w:r>
        <w:rPr>
          <w:spacing w:val="-4"/>
          <w:sz w:val="24"/>
        </w:rPr>
        <w:t> </w:t>
      </w:r>
      <w:r>
        <w:rPr>
          <w:sz w:val="24"/>
        </w:rPr>
        <w:t>Scott,</w:t>
      </w:r>
      <w:r>
        <w:rPr>
          <w:spacing w:val="-4"/>
          <w:sz w:val="24"/>
        </w:rPr>
        <w:t> </w:t>
      </w:r>
      <w:r>
        <w:rPr>
          <w:sz w:val="24"/>
        </w:rPr>
        <w:t>G.B.,</w:t>
      </w:r>
      <w:r>
        <w:rPr>
          <w:spacing w:val="-2"/>
          <w:sz w:val="24"/>
        </w:rPr>
        <w:t> </w:t>
      </w:r>
      <w:r>
        <w:rPr>
          <w:sz w:val="24"/>
        </w:rPr>
        <w:t>Grafton,</w:t>
      </w:r>
      <w:r>
        <w:rPr>
          <w:spacing w:val="-4"/>
          <w:sz w:val="24"/>
        </w:rPr>
        <w:t> </w:t>
      </w:r>
      <w:r>
        <w:rPr>
          <w:sz w:val="24"/>
        </w:rPr>
        <w:t>S.T.,</w:t>
      </w:r>
      <w:r>
        <w:rPr>
          <w:spacing w:val="-4"/>
          <w:sz w:val="24"/>
        </w:rPr>
        <w:t> </w:t>
      </w:r>
      <w:r>
        <w:rPr>
          <w:sz w:val="24"/>
        </w:rPr>
        <w:t>Hellige,</w:t>
      </w:r>
      <w:r>
        <w:rPr>
          <w:spacing w:val="-4"/>
          <w:sz w:val="24"/>
        </w:rPr>
        <w:t> </w:t>
      </w:r>
      <w:r>
        <w:rPr>
          <w:sz w:val="24"/>
        </w:rPr>
        <w:t>J.B.,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Henderson,</w:t>
      </w:r>
      <w:r>
        <w:rPr>
          <w:spacing w:val="-4"/>
          <w:sz w:val="24"/>
        </w:rPr>
        <w:t> </w:t>
      </w:r>
      <w:r>
        <w:rPr>
          <w:sz w:val="24"/>
        </w:rPr>
        <w:t>V.W.</w:t>
      </w:r>
      <w:r>
        <w:rPr>
          <w:spacing w:val="-4"/>
          <w:sz w:val="24"/>
        </w:rPr>
        <w:t> </w:t>
      </w:r>
      <w:r>
        <w:rPr>
          <w:sz w:val="24"/>
        </w:rPr>
        <w:t>(2000,</w:t>
      </w:r>
      <w:r>
        <w:rPr>
          <w:spacing w:val="-4"/>
          <w:sz w:val="24"/>
        </w:rPr>
        <w:t> </w:t>
      </w:r>
      <w:r>
        <w:rPr>
          <w:sz w:val="24"/>
        </w:rPr>
        <w:t>May).</w:t>
      </w:r>
      <w:r>
        <w:rPr>
          <w:spacing w:val="-4"/>
          <w:sz w:val="24"/>
        </w:rPr>
        <w:t> </w:t>
      </w:r>
      <w:r>
        <w:rPr>
          <w:i/>
          <w:sz w:val="24"/>
        </w:rPr>
        <w:t>Implicit</w:t>
      </w:r>
      <w:r>
        <w:rPr>
          <w:i/>
          <w:sz w:val="24"/>
        </w:rPr>
        <w:t> memory and estrogen: Aging and Alzheimer's disease. </w:t>
      </w:r>
      <w:r>
        <w:rPr>
          <w:sz w:val="24"/>
        </w:rPr>
        <w:t>Poster presented at the American Academy of Neurology.</w:t>
      </w:r>
    </w:p>
    <w:p>
      <w:pPr>
        <w:pStyle w:val="BodyText"/>
      </w:pPr>
    </w:p>
    <w:p>
      <w:pPr>
        <w:spacing w:before="0"/>
        <w:ind w:left="880" w:right="189" w:hanging="720"/>
        <w:jc w:val="left"/>
        <w:rPr>
          <w:sz w:val="24"/>
        </w:rPr>
      </w:pPr>
      <w:r>
        <w:rPr>
          <w:sz w:val="24"/>
        </w:rPr>
        <w:t>Hellige, J.B., Taylor, K.B., Cherry, B.J., Shulman, P.S., Marks, N.L., &amp; Scott, G.B. (2000, April).</w:t>
      </w:r>
      <w:r>
        <w:rPr>
          <w:spacing w:val="-5"/>
          <w:sz w:val="24"/>
        </w:rPr>
        <w:t> </w:t>
      </w:r>
      <w:r>
        <w:rPr>
          <w:i/>
          <w:sz w:val="24"/>
        </w:rPr>
        <w:t>Factor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analysis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behavioral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measures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cerebral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hemispheric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asymmetries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z w:val="24"/>
        </w:rPr>
        <w:t> normal adults. </w:t>
      </w:r>
      <w:r>
        <w:rPr>
          <w:sz w:val="24"/>
        </w:rPr>
        <w:t>Poster presented at the Annual Meeting of the Cognitive Neuroscience </w:t>
      </w:r>
      <w:r>
        <w:rPr>
          <w:spacing w:val="-2"/>
          <w:sz w:val="24"/>
        </w:rPr>
        <w:t>Society.</w:t>
      </w:r>
    </w:p>
    <w:p>
      <w:pPr>
        <w:pStyle w:val="BodyText"/>
      </w:pPr>
    </w:p>
    <w:p>
      <w:pPr>
        <w:pStyle w:val="BodyText"/>
        <w:ind w:left="160"/>
      </w:pP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1"/>
        </w:rPr>
        <w:t> </w:t>
      </w:r>
      <w:r>
        <w:rPr/>
        <w:t>Scott,</w:t>
      </w:r>
      <w:r>
        <w:rPr>
          <w:spacing w:val="-2"/>
        </w:rPr>
        <w:t> </w:t>
      </w:r>
      <w:r>
        <w:rPr/>
        <w:t>G.B.,</w:t>
      </w:r>
      <w:r>
        <w:rPr>
          <w:spacing w:val="1"/>
        </w:rPr>
        <w:t> </w:t>
      </w:r>
      <w:r>
        <w:rPr/>
        <w:t>Grafton,</w:t>
      </w:r>
      <w:r>
        <w:rPr>
          <w:spacing w:val="-2"/>
        </w:rPr>
        <w:t> </w:t>
      </w:r>
      <w:r>
        <w:rPr/>
        <w:t>S.T.,</w:t>
      </w:r>
      <w:r>
        <w:rPr>
          <w:spacing w:val="-1"/>
        </w:rPr>
        <w:t> </w:t>
      </w:r>
      <w:r>
        <w:rPr/>
        <w:t>Hellige,</w:t>
      </w:r>
      <w:r>
        <w:rPr>
          <w:spacing w:val="-1"/>
        </w:rPr>
        <w:t> </w:t>
      </w:r>
      <w:r>
        <w:rPr/>
        <w:t>J.B.,</w:t>
      </w:r>
      <w:r>
        <w:rPr>
          <w:spacing w:val="-2"/>
        </w:rPr>
        <w:t> </w:t>
      </w:r>
      <w:r>
        <w:rPr/>
        <w:t>&amp;</w:t>
      </w:r>
      <w:r>
        <w:rPr>
          <w:spacing w:val="-1"/>
        </w:rPr>
        <w:t> </w:t>
      </w:r>
      <w:r>
        <w:rPr/>
        <w:t>Henderson,</w:t>
      </w:r>
      <w:r>
        <w:rPr>
          <w:spacing w:val="-2"/>
        </w:rPr>
        <w:t> </w:t>
      </w:r>
      <w:r>
        <w:rPr/>
        <w:t>V.W.</w:t>
      </w:r>
      <w:r>
        <w:rPr>
          <w:spacing w:val="-1"/>
        </w:rPr>
        <w:t> </w:t>
      </w:r>
      <w:r>
        <w:rPr/>
        <w:t>(2000,</w:t>
      </w:r>
      <w:r>
        <w:rPr>
          <w:spacing w:val="-1"/>
        </w:rPr>
        <w:t> </w:t>
      </w:r>
      <w:r>
        <w:rPr>
          <w:spacing w:val="-2"/>
        </w:rPr>
        <w:t>April).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i/>
          <w:sz w:val="24"/>
        </w:rPr>
        <w:t>Estrogen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effects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picture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priming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Alzheimer's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disease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postmenopausal</w:t>
      </w:r>
      <w:r>
        <w:rPr>
          <w:i/>
          <w:sz w:val="24"/>
        </w:rPr>
        <w:t> women: Facilitation and inhibition. </w:t>
      </w:r>
      <w:r>
        <w:rPr>
          <w:sz w:val="24"/>
        </w:rPr>
        <w:t>Poster presented at the Annual Cognitive Aging Conference, Atlanta, GA.</w:t>
      </w:r>
    </w:p>
    <w:p>
      <w:pPr>
        <w:pStyle w:val="BodyText"/>
      </w:pPr>
    </w:p>
    <w:p>
      <w:pPr>
        <w:spacing w:before="0"/>
        <w:ind w:left="880" w:right="226" w:hanging="720"/>
        <w:jc w:val="left"/>
        <w:rPr>
          <w:sz w:val="24"/>
        </w:rPr>
      </w:pPr>
      <w:r>
        <w:rPr>
          <w:sz w:val="24"/>
        </w:rPr>
        <w:t>Henderson, V.W., Cherry, B.J., Grafton, S.T., &amp; Hellige, J.B. (2000, April). </w:t>
      </w:r>
      <w:r>
        <w:rPr>
          <w:i/>
          <w:sz w:val="24"/>
        </w:rPr>
        <w:t>Effects of</w:t>
      </w:r>
      <w:r>
        <w:rPr>
          <w:i/>
          <w:sz w:val="24"/>
        </w:rPr>
        <w:t> postmenopausal hormone therapy on nondeclarative memory. </w:t>
      </w:r>
      <w:r>
        <w:rPr>
          <w:sz w:val="24"/>
        </w:rPr>
        <w:t>Poster presented at the First</w:t>
      </w:r>
      <w:r>
        <w:rPr>
          <w:spacing w:val="-4"/>
          <w:sz w:val="24"/>
        </w:rPr>
        <w:t> </w:t>
      </w:r>
      <w:r>
        <w:rPr>
          <w:sz w:val="24"/>
        </w:rPr>
        <w:t>Congress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Federation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National</w:t>
      </w:r>
      <w:r>
        <w:rPr>
          <w:spacing w:val="-4"/>
          <w:sz w:val="24"/>
        </w:rPr>
        <w:t> </w:t>
      </w:r>
      <w:r>
        <w:rPr>
          <w:sz w:val="24"/>
        </w:rPr>
        <w:t>European</w:t>
      </w:r>
      <w:r>
        <w:rPr>
          <w:spacing w:val="-4"/>
          <w:sz w:val="24"/>
        </w:rPr>
        <w:t> </w:t>
      </w:r>
      <w:r>
        <w:rPr>
          <w:sz w:val="24"/>
        </w:rPr>
        <w:t>Menopause</w:t>
      </w:r>
      <w:r>
        <w:rPr>
          <w:spacing w:val="-5"/>
          <w:sz w:val="24"/>
        </w:rPr>
        <w:t> </w:t>
      </w:r>
      <w:r>
        <w:rPr>
          <w:sz w:val="24"/>
        </w:rPr>
        <w:t>Societies,</w:t>
      </w:r>
      <w:r>
        <w:rPr>
          <w:spacing w:val="-4"/>
          <w:sz w:val="24"/>
        </w:rPr>
        <w:t> </w:t>
      </w:r>
      <w:r>
        <w:rPr>
          <w:sz w:val="24"/>
        </w:rPr>
        <w:t>Prague, Czech Republic. Abstract published in </w:t>
      </w:r>
      <w:r>
        <w:rPr>
          <w:i/>
          <w:sz w:val="24"/>
        </w:rPr>
        <w:t>Menopause Review, 5</w:t>
      </w:r>
      <w:r>
        <w:rPr>
          <w:sz w:val="24"/>
        </w:rPr>
        <w:t>, 74, 2000.</w:t>
      </w:r>
    </w:p>
    <w:p>
      <w:pPr>
        <w:pStyle w:val="BodyText"/>
      </w:pPr>
    </w:p>
    <w:p>
      <w:pPr>
        <w:spacing w:before="1"/>
        <w:ind w:left="880" w:right="226" w:hanging="720"/>
        <w:jc w:val="left"/>
        <w:rPr>
          <w:sz w:val="24"/>
        </w:rPr>
      </w:pPr>
      <w:r>
        <w:rPr>
          <w:sz w:val="24"/>
        </w:rPr>
        <w:t>Taylor, K., Hellige, J., Cherry, B., Lesmes, L., Marks, L., Scott G., Lencz, T., &amp; Raine, A. (2000,</w:t>
      </w:r>
      <w:r>
        <w:rPr>
          <w:spacing w:val="-4"/>
          <w:sz w:val="24"/>
        </w:rPr>
        <w:t> </w:t>
      </w:r>
      <w:r>
        <w:rPr>
          <w:sz w:val="24"/>
        </w:rPr>
        <w:t>February).</w:t>
      </w:r>
      <w:r>
        <w:rPr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relationship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auditory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functional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asymmetry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corpus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callosum</w:t>
      </w:r>
      <w:r>
        <w:rPr>
          <w:i/>
          <w:sz w:val="24"/>
        </w:rPr>
        <w:t> morphology. </w:t>
      </w:r>
      <w:r>
        <w:rPr>
          <w:sz w:val="24"/>
        </w:rPr>
        <w:t>Poster presented at the Annual Meeting of the International Neuropsychological Society. Denver, CO.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868" w:top="1360" w:bottom="1060" w:left="1280" w:right="1340"/>
        </w:sectPr>
      </w:pPr>
    </w:p>
    <w:p>
      <w:pPr>
        <w:pStyle w:val="BodyText"/>
        <w:spacing w:before="72"/>
        <w:ind w:left="160"/>
      </w:pPr>
      <w:r>
        <w:rPr/>
        <w:t>Cherry,</w:t>
      </w:r>
      <w:r>
        <w:rPr>
          <w:spacing w:val="-4"/>
        </w:rPr>
        <w:t> </w:t>
      </w:r>
      <w:r>
        <w:rPr/>
        <w:t>B.J.,</w:t>
      </w:r>
      <w:r>
        <w:rPr>
          <w:spacing w:val="-1"/>
        </w:rPr>
        <w:t> </w:t>
      </w:r>
      <w:r>
        <w:rPr/>
        <w:t>Scott,</w:t>
      </w:r>
      <w:r>
        <w:rPr>
          <w:spacing w:val="-2"/>
        </w:rPr>
        <w:t> </w:t>
      </w:r>
      <w:r>
        <w:rPr/>
        <w:t>G.B.,</w:t>
      </w:r>
      <w:r>
        <w:rPr>
          <w:spacing w:val="1"/>
        </w:rPr>
        <w:t> </w:t>
      </w:r>
      <w:r>
        <w:rPr/>
        <w:t>Grafton,</w:t>
      </w:r>
      <w:r>
        <w:rPr>
          <w:spacing w:val="-2"/>
        </w:rPr>
        <w:t> </w:t>
      </w:r>
      <w:r>
        <w:rPr/>
        <w:t>S.T.,</w:t>
      </w:r>
      <w:r>
        <w:rPr>
          <w:spacing w:val="-1"/>
        </w:rPr>
        <w:t> </w:t>
      </w:r>
      <w:r>
        <w:rPr/>
        <w:t>Hellige,</w:t>
      </w:r>
      <w:r>
        <w:rPr>
          <w:spacing w:val="-2"/>
        </w:rPr>
        <w:t> </w:t>
      </w:r>
      <w:r>
        <w:rPr/>
        <w:t>J.B.,</w:t>
      </w:r>
      <w:r>
        <w:rPr>
          <w:spacing w:val="-1"/>
        </w:rPr>
        <w:t> </w:t>
      </w:r>
      <w:r>
        <w:rPr/>
        <w:t>&amp;</w:t>
      </w:r>
      <w:r>
        <w:rPr>
          <w:spacing w:val="-2"/>
        </w:rPr>
        <w:t> </w:t>
      </w:r>
      <w:r>
        <w:rPr/>
        <w:t>Henderson,</w:t>
      </w:r>
      <w:r>
        <w:rPr>
          <w:spacing w:val="-1"/>
        </w:rPr>
        <w:t> </w:t>
      </w:r>
      <w:r>
        <w:rPr/>
        <w:t>V.W.</w:t>
      </w:r>
      <w:r>
        <w:rPr>
          <w:spacing w:val="57"/>
        </w:rPr>
        <w:t> </w:t>
      </w:r>
      <w:r>
        <w:rPr/>
        <w:t>(1999,</w:t>
      </w:r>
      <w:r>
        <w:rPr>
          <w:spacing w:val="-1"/>
        </w:rPr>
        <w:t> </w:t>
      </w:r>
      <w:r>
        <w:rPr>
          <w:spacing w:val="-2"/>
        </w:rPr>
        <w:t>April).</w:t>
      </w:r>
    </w:p>
    <w:p>
      <w:pPr>
        <w:spacing w:before="0"/>
        <w:ind w:left="880" w:right="0" w:firstLine="0"/>
        <w:jc w:val="left"/>
        <w:rPr>
          <w:sz w:val="24"/>
        </w:rPr>
      </w:pPr>
      <w:r>
        <w:rPr>
          <w:i/>
          <w:sz w:val="24"/>
        </w:rPr>
        <w:t>Estrogen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memory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post-menopausal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women</w:t>
      </w:r>
      <w:r>
        <w:rPr>
          <w:sz w:val="24"/>
        </w:rPr>
        <w:t>.</w:t>
      </w:r>
      <w:r>
        <w:rPr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 Sixth Annual Meeting of the Cognitive Neuroscience Society, Washington, D.C.</w:t>
      </w:r>
    </w:p>
    <w:p>
      <w:pPr>
        <w:pStyle w:val="BodyText"/>
      </w:pPr>
    </w:p>
    <w:p>
      <w:pPr>
        <w:spacing w:before="0"/>
        <w:ind w:left="880" w:right="281" w:hanging="720"/>
        <w:jc w:val="left"/>
        <w:rPr>
          <w:sz w:val="24"/>
        </w:rPr>
      </w:pPr>
      <w:r>
        <w:rPr>
          <w:sz w:val="24"/>
        </w:rPr>
        <w:t>Cherry,</w:t>
      </w:r>
      <w:r>
        <w:rPr>
          <w:spacing w:val="-3"/>
          <w:sz w:val="24"/>
        </w:rPr>
        <w:t> </w:t>
      </w:r>
      <w:r>
        <w:rPr>
          <w:sz w:val="24"/>
        </w:rPr>
        <w:t>B.J.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Hellige,</w:t>
      </w:r>
      <w:r>
        <w:rPr>
          <w:spacing w:val="-3"/>
          <w:sz w:val="24"/>
        </w:rPr>
        <w:t> </w:t>
      </w:r>
      <w:r>
        <w:rPr>
          <w:sz w:val="24"/>
        </w:rPr>
        <w:t>J.B.</w:t>
      </w:r>
      <w:r>
        <w:rPr>
          <w:spacing w:val="-3"/>
          <w:sz w:val="24"/>
        </w:rPr>
        <w:t> </w:t>
      </w:r>
      <w:r>
        <w:rPr>
          <w:sz w:val="24"/>
        </w:rPr>
        <w:t>(1998,</w:t>
      </w:r>
      <w:r>
        <w:rPr>
          <w:spacing w:val="-3"/>
          <w:sz w:val="24"/>
        </w:rPr>
        <w:t> </w:t>
      </w:r>
      <w:r>
        <w:rPr>
          <w:sz w:val="24"/>
        </w:rPr>
        <w:t>April).</w:t>
      </w:r>
      <w:r>
        <w:rPr>
          <w:spacing w:val="-3"/>
          <w:sz w:val="24"/>
        </w:rPr>
        <w:t> </w:t>
      </w:r>
      <w:r>
        <w:rPr>
          <w:i/>
          <w:sz w:val="24"/>
        </w:rPr>
        <w:t>Right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hemisphere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cerebral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arousal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attention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</w:t>
      </w:r>
      <w:r>
        <w:rPr>
          <w:i/>
          <w:sz w:val="24"/>
        </w:rPr>
        <w:t> normal adults. </w:t>
      </w:r>
      <w:r>
        <w:rPr>
          <w:sz w:val="24"/>
        </w:rPr>
        <w:t>Poster presented at the Fifth Annual Meeting of the Cognitive Neuroscience Society, San Francisco, CA.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Cherry, B.J., Neale, P.L., Kee, D.W., McBride, D.M. &amp; Segal N.L. (1996, June). </w:t>
      </w:r>
      <w:r>
        <w:rPr>
          <w:i/>
          <w:sz w:val="24"/>
        </w:rPr>
        <w:t>Visual</w:t>
      </w:r>
      <w:r>
        <w:rPr>
          <w:i/>
          <w:sz w:val="24"/>
        </w:rPr>
        <w:t> information processing in hand-discordant monzygotic twins. </w:t>
      </w:r>
      <w:r>
        <w:rPr>
          <w:sz w:val="24"/>
        </w:rPr>
        <w:t>Poster presented at the Eighth</w:t>
      </w:r>
      <w:r>
        <w:rPr>
          <w:spacing w:val="-4"/>
          <w:sz w:val="24"/>
        </w:rPr>
        <w:t> </w:t>
      </w:r>
      <w:r>
        <w:rPr>
          <w:sz w:val="24"/>
        </w:rPr>
        <w:t>Annual</w:t>
      </w:r>
      <w:r>
        <w:rPr>
          <w:spacing w:val="-4"/>
          <w:sz w:val="24"/>
        </w:rPr>
        <w:t> </w:t>
      </w:r>
      <w:r>
        <w:rPr>
          <w:sz w:val="24"/>
        </w:rPr>
        <w:t>Convention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American</w:t>
      </w:r>
      <w:r>
        <w:rPr>
          <w:spacing w:val="-4"/>
          <w:sz w:val="24"/>
        </w:rPr>
        <w:t> </w:t>
      </w:r>
      <w:r>
        <w:rPr>
          <w:sz w:val="24"/>
        </w:rPr>
        <w:t>Psychological</w:t>
      </w:r>
      <w:r>
        <w:rPr>
          <w:spacing w:val="-4"/>
          <w:sz w:val="24"/>
        </w:rPr>
        <w:t> </w:t>
      </w:r>
      <w:r>
        <w:rPr>
          <w:sz w:val="24"/>
        </w:rPr>
        <w:t>Society,</w:t>
      </w:r>
      <w:r>
        <w:rPr>
          <w:spacing w:val="-4"/>
          <w:sz w:val="24"/>
        </w:rPr>
        <w:t> </w:t>
      </w:r>
      <w:r>
        <w:rPr>
          <w:sz w:val="24"/>
        </w:rPr>
        <w:t>San</w:t>
      </w:r>
      <w:r>
        <w:rPr>
          <w:spacing w:val="-2"/>
          <w:sz w:val="24"/>
        </w:rPr>
        <w:t> </w:t>
      </w:r>
      <w:r>
        <w:rPr>
          <w:sz w:val="24"/>
        </w:rPr>
        <w:t>Francisco,</w:t>
      </w:r>
      <w:r>
        <w:rPr>
          <w:spacing w:val="-4"/>
          <w:sz w:val="24"/>
        </w:rPr>
        <w:t> </w:t>
      </w:r>
      <w:r>
        <w:rPr>
          <w:sz w:val="24"/>
        </w:rPr>
        <w:t>CA.</w:t>
      </w:r>
    </w:p>
    <w:p>
      <w:pPr>
        <w:pStyle w:val="BodyText"/>
      </w:pPr>
    </w:p>
    <w:p>
      <w:pPr>
        <w:spacing w:before="0"/>
        <w:ind w:left="879" w:right="154" w:hanging="720"/>
        <w:jc w:val="left"/>
        <w:rPr>
          <w:sz w:val="24"/>
        </w:rPr>
      </w:pPr>
      <w:r>
        <w:rPr>
          <w:sz w:val="24"/>
        </w:rPr>
        <w:t>Cherry, B.J. &amp; Hellige, J.B. (1996, April). </w:t>
      </w:r>
      <w:r>
        <w:rPr>
          <w:i/>
          <w:sz w:val="24"/>
        </w:rPr>
        <w:t>Hemispheric asymmetries in cerebral arousal</w:t>
      </w:r>
      <w:r>
        <w:rPr>
          <w:i/>
          <w:sz w:val="24"/>
        </w:rPr>
        <w:t> mechanisms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younger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adults</w:t>
      </w:r>
      <w:r>
        <w:rPr>
          <w:sz w:val="24"/>
        </w:rPr>
        <w:t>.</w:t>
      </w:r>
      <w:r>
        <w:rPr>
          <w:spacing w:val="-4"/>
          <w:sz w:val="24"/>
        </w:rPr>
        <w:t> </w:t>
      </w:r>
      <w:r>
        <w:rPr>
          <w:sz w:val="24"/>
        </w:rPr>
        <w:t>Poster</w:t>
      </w:r>
      <w:r>
        <w:rPr>
          <w:spacing w:val="-5"/>
          <w:sz w:val="24"/>
        </w:rPr>
        <w:t> </w:t>
      </w:r>
      <w:r>
        <w:rPr>
          <w:sz w:val="24"/>
        </w:rPr>
        <w:t>presented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Sixth</w:t>
      </w:r>
      <w:r>
        <w:rPr>
          <w:spacing w:val="-4"/>
          <w:sz w:val="24"/>
        </w:rPr>
        <w:t> </w:t>
      </w:r>
      <w:r>
        <w:rPr>
          <w:sz w:val="24"/>
        </w:rPr>
        <w:t>Biennial</w:t>
      </w:r>
      <w:r>
        <w:rPr>
          <w:spacing w:val="-4"/>
          <w:sz w:val="24"/>
        </w:rPr>
        <w:t> </w:t>
      </w:r>
      <w:r>
        <w:rPr>
          <w:sz w:val="24"/>
        </w:rPr>
        <w:t>Meeting of the Cognitive Aging Conference, Atlanta, GA.</w:t>
      </w:r>
    </w:p>
    <w:p>
      <w:pPr>
        <w:pStyle w:val="BodyText"/>
      </w:pPr>
    </w:p>
    <w:p>
      <w:pPr>
        <w:spacing w:before="0"/>
        <w:ind w:left="879" w:right="226" w:hanging="720"/>
        <w:jc w:val="left"/>
        <w:rPr>
          <w:sz w:val="24"/>
        </w:rPr>
      </w:pPr>
      <w:r>
        <w:rPr>
          <w:sz w:val="24"/>
        </w:rPr>
        <w:t>Henderson,</w:t>
      </w:r>
      <w:r>
        <w:rPr>
          <w:spacing w:val="-4"/>
          <w:sz w:val="24"/>
        </w:rPr>
        <w:t> </w:t>
      </w:r>
      <w:r>
        <w:rPr>
          <w:sz w:val="24"/>
        </w:rPr>
        <w:t>V.W.,</w:t>
      </w:r>
      <w:r>
        <w:rPr>
          <w:spacing w:val="-4"/>
          <w:sz w:val="24"/>
        </w:rPr>
        <w:t> </w:t>
      </w:r>
      <w:r>
        <w:rPr>
          <w:sz w:val="24"/>
        </w:rPr>
        <w:t>Cherry, B.J.,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Buckwalter,</w:t>
      </w:r>
      <w:r>
        <w:rPr>
          <w:spacing w:val="-4"/>
          <w:sz w:val="24"/>
        </w:rPr>
        <w:t> </w:t>
      </w:r>
      <w:r>
        <w:rPr>
          <w:sz w:val="24"/>
        </w:rPr>
        <w:t>J.G.</w:t>
      </w:r>
      <w:r>
        <w:rPr>
          <w:spacing w:val="-4"/>
          <w:sz w:val="24"/>
        </w:rPr>
        <w:t> </w:t>
      </w:r>
      <w:r>
        <w:rPr>
          <w:sz w:val="24"/>
        </w:rPr>
        <w:t>(1996,</w:t>
      </w:r>
      <w:r>
        <w:rPr>
          <w:spacing w:val="-4"/>
          <w:sz w:val="24"/>
        </w:rPr>
        <w:t> </w:t>
      </w:r>
      <w:r>
        <w:rPr>
          <w:sz w:val="24"/>
        </w:rPr>
        <w:t>February).</w:t>
      </w:r>
      <w:r>
        <w:rPr>
          <w:spacing w:val="-4"/>
          <w:sz w:val="24"/>
        </w:rPr>
        <w:t> </w:t>
      </w:r>
      <w:r>
        <w:rPr>
          <w:i/>
          <w:sz w:val="24"/>
        </w:rPr>
        <w:t>Memory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procedures</w:t>
      </w:r>
      <w:r>
        <w:rPr>
          <w:i/>
          <w:sz w:val="24"/>
        </w:rPr>
        <w:t> and working memory in Alzheimer's disease. </w:t>
      </w:r>
      <w:r>
        <w:rPr>
          <w:sz w:val="24"/>
        </w:rPr>
        <w:t>Poster presented at the 24th Annual Meeting of the International Neuropsychological Society, Chicago, IL.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Cherry, B.J., Buckwalter, J.G., &amp; Henderson, V.W. (1996, February). </w:t>
      </w:r>
      <w:r>
        <w:rPr>
          <w:i/>
          <w:sz w:val="24"/>
        </w:rPr>
        <w:t>Episodic memory in</w:t>
      </w:r>
      <w:r>
        <w:rPr>
          <w:i/>
          <w:sz w:val="24"/>
        </w:rPr>
        <w:t> Alzheimer's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disease: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Comparisons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digit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span,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wordspan,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immediate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delayed recall on a supraspan task. </w:t>
      </w:r>
      <w:r>
        <w:rPr>
          <w:sz w:val="24"/>
        </w:rPr>
        <w:t>Poster presented at the 24th Annual Meeting of the International Neuropsychological Society, Chicago, IL.</w:t>
      </w:r>
    </w:p>
    <w:p>
      <w:pPr>
        <w:pStyle w:val="BodyText"/>
      </w:pPr>
    </w:p>
    <w:p>
      <w:pPr>
        <w:spacing w:before="0"/>
        <w:ind w:left="880" w:right="189" w:hanging="720"/>
        <w:jc w:val="left"/>
        <w:rPr>
          <w:sz w:val="24"/>
        </w:rPr>
      </w:pPr>
      <w:r>
        <w:rPr>
          <w:sz w:val="24"/>
        </w:rPr>
        <w:t>Cherry, B.J. &amp; Hellige, J.B. (1995, March). </w:t>
      </w:r>
      <w:r>
        <w:rPr>
          <w:i/>
          <w:sz w:val="24"/>
        </w:rPr>
        <w:t>Hemispheric asymmetries in maintaining vigilance</w:t>
      </w:r>
      <w:r>
        <w:rPr>
          <w:i/>
          <w:sz w:val="24"/>
        </w:rPr>
        <w:t> 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younger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adults.</w:t>
      </w:r>
      <w:r>
        <w:rPr>
          <w:i/>
          <w:spacing w:val="-3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Annual</w:t>
      </w:r>
      <w:r>
        <w:rPr>
          <w:spacing w:val="-3"/>
          <w:sz w:val="24"/>
        </w:rPr>
        <w:t> </w:t>
      </w:r>
      <w:r>
        <w:rPr>
          <w:sz w:val="24"/>
        </w:rPr>
        <w:t>Convention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Cognitive Neuroscience Society, San Francisco, CA.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4"/>
        </w:rPr>
      </w:pPr>
      <w:r>
        <w:rPr>
          <w:sz w:val="24"/>
        </w:rPr>
        <w:t>McBride,</w:t>
      </w:r>
      <w:r>
        <w:rPr>
          <w:spacing w:val="-1"/>
          <w:sz w:val="24"/>
        </w:rPr>
        <w:t> </w:t>
      </w:r>
      <w:r>
        <w:rPr>
          <w:sz w:val="24"/>
        </w:rPr>
        <w:t>D.M,</w:t>
      </w:r>
      <w:r>
        <w:rPr>
          <w:spacing w:val="-3"/>
          <w:sz w:val="24"/>
        </w:rPr>
        <w:t> </w:t>
      </w:r>
      <w:r>
        <w:rPr>
          <w:sz w:val="24"/>
        </w:rPr>
        <w:t>Cherry,</w:t>
      </w:r>
      <w:r>
        <w:rPr>
          <w:spacing w:val="-1"/>
          <w:sz w:val="24"/>
        </w:rPr>
        <w:t> </w:t>
      </w:r>
      <w:r>
        <w:rPr>
          <w:sz w:val="24"/>
        </w:rPr>
        <w:t>B.J.,</w:t>
      </w:r>
      <w:r>
        <w:rPr>
          <w:spacing w:val="-3"/>
          <w:sz w:val="24"/>
        </w:rPr>
        <w:t> </w:t>
      </w:r>
      <w:r>
        <w:rPr>
          <w:sz w:val="24"/>
        </w:rPr>
        <w:t>Kee,</w:t>
      </w:r>
      <w:r>
        <w:rPr>
          <w:spacing w:val="-3"/>
          <w:sz w:val="24"/>
        </w:rPr>
        <w:t> </w:t>
      </w:r>
      <w:r>
        <w:rPr>
          <w:sz w:val="24"/>
        </w:rPr>
        <w:t>D.W.,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Neale,</w:t>
      </w:r>
      <w:r>
        <w:rPr>
          <w:spacing w:val="-3"/>
          <w:sz w:val="24"/>
        </w:rPr>
        <w:t> </w:t>
      </w:r>
      <w:r>
        <w:rPr>
          <w:sz w:val="24"/>
        </w:rPr>
        <w:t>P.</w:t>
      </w:r>
      <w:r>
        <w:rPr>
          <w:spacing w:val="-3"/>
          <w:sz w:val="24"/>
        </w:rPr>
        <w:t> </w:t>
      </w:r>
      <w:r>
        <w:rPr>
          <w:sz w:val="24"/>
        </w:rPr>
        <w:t>(1994,</w:t>
      </w:r>
      <w:r>
        <w:rPr>
          <w:spacing w:val="-3"/>
          <w:sz w:val="24"/>
        </w:rPr>
        <w:t> </w:t>
      </w:r>
      <w:r>
        <w:rPr>
          <w:sz w:val="24"/>
        </w:rPr>
        <w:t>April).</w:t>
      </w:r>
      <w:r>
        <w:rPr>
          <w:spacing w:val="-3"/>
          <w:sz w:val="24"/>
        </w:rPr>
        <w:t> </w:t>
      </w:r>
      <w:r>
        <w:rPr>
          <w:i/>
          <w:sz w:val="24"/>
        </w:rPr>
        <w:t>Effects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baseline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tapping</w:t>
      </w:r>
      <w:r>
        <w:rPr>
          <w:i/>
          <w:sz w:val="24"/>
        </w:rPr>
        <w:t> differences on lateralized interference in left-handers. </w:t>
      </w:r>
      <w:r>
        <w:rPr>
          <w:sz w:val="24"/>
        </w:rPr>
        <w:t>Poster presented at the Western Psychological Association Annual Meeting, Kona, HI.</w:t>
      </w:r>
    </w:p>
    <w:p>
      <w:pPr>
        <w:pStyle w:val="BodyText"/>
      </w:pPr>
    </w:p>
    <w:p>
      <w:pPr>
        <w:spacing w:before="0"/>
        <w:ind w:left="879" w:right="189" w:hanging="720"/>
        <w:jc w:val="left"/>
        <w:rPr>
          <w:sz w:val="24"/>
        </w:rPr>
      </w:pPr>
      <w:r>
        <w:rPr>
          <w:sz w:val="24"/>
        </w:rPr>
        <w:t>Hellige, J.B., Cherry, B. &amp; McDowd, J.M. (1993, June). </w:t>
      </w:r>
      <w:r>
        <w:rPr>
          <w:i/>
          <w:sz w:val="24"/>
        </w:rPr>
        <w:t>Test-retest reliabilities and</w:t>
      </w:r>
      <w:r>
        <w:rPr>
          <w:i/>
          <w:sz w:val="24"/>
        </w:rPr>
        <w:t> intercorrelations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among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three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tasks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measuring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hemispheric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asymmetry.</w:t>
      </w:r>
      <w:r>
        <w:rPr>
          <w:i/>
          <w:spacing w:val="-5"/>
          <w:sz w:val="24"/>
        </w:rPr>
        <w:t> </w:t>
      </w:r>
      <w:r>
        <w:rPr>
          <w:sz w:val="24"/>
        </w:rPr>
        <w:t>Poster</w:t>
      </w:r>
      <w:r>
        <w:rPr>
          <w:spacing w:val="-6"/>
          <w:sz w:val="24"/>
        </w:rPr>
        <w:t> </w:t>
      </w:r>
      <w:r>
        <w:rPr>
          <w:sz w:val="24"/>
        </w:rPr>
        <w:t>presented at the 5th Annual Convention of the American Psychological Society, Chicago, IL.</w:t>
      </w:r>
    </w:p>
    <w:p>
      <w:pPr>
        <w:pStyle w:val="BodyText"/>
      </w:pPr>
    </w:p>
    <w:p>
      <w:pPr>
        <w:spacing w:before="1"/>
        <w:ind w:left="879" w:right="281" w:hanging="720"/>
        <w:jc w:val="left"/>
        <w:rPr>
          <w:sz w:val="24"/>
        </w:rPr>
      </w:pPr>
      <w:r>
        <w:rPr>
          <w:sz w:val="24"/>
        </w:rPr>
        <w:t>Cherry, B., McDowd, J.M., &amp; Hellige, J.B. (1993, June). </w:t>
      </w:r>
      <w:r>
        <w:rPr>
          <w:i/>
          <w:sz w:val="24"/>
        </w:rPr>
        <w:t>Various aspects of hemispheric</w:t>
      </w:r>
      <w:r>
        <w:rPr>
          <w:i/>
          <w:sz w:val="24"/>
        </w:rPr>
        <w:t> asymmetry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aren't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different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younger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older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adults.</w:t>
      </w:r>
      <w:r>
        <w:rPr>
          <w:i/>
          <w:spacing w:val="-3"/>
          <w:sz w:val="24"/>
        </w:rPr>
        <w:t> </w:t>
      </w:r>
      <w:r>
        <w:rPr>
          <w:sz w:val="24"/>
        </w:rPr>
        <w:t>Poster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5th Annual Convention of the American Psychological Society, Chicago, IL.</w:t>
      </w:r>
    </w:p>
    <w:p>
      <w:pPr>
        <w:spacing w:before="276"/>
        <w:ind w:left="879" w:right="194" w:hanging="720"/>
        <w:jc w:val="left"/>
        <w:rPr>
          <w:sz w:val="24"/>
        </w:rPr>
      </w:pPr>
      <w:r>
        <w:rPr>
          <w:sz w:val="24"/>
        </w:rPr>
        <w:t>Cherry,</w:t>
      </w:r>
      <w:r>
        <w:rPr>
          <w:spacing w:val="-4"/>
          <w:sz w:val="24"/>
        </w:rPr>
        <w:t> </w:t>
      </w:r>
      <w:r>
        <w:rPr>
          <w:sz w:val="24"/>
        </w:rPr>
        <w:t>B.&amp;</w:t>
      </w:r>
      <w:r>
        <w:rPr>
          <w:spacing w:val="-6"/>
          <w:sz w:val="24"/>
        </w:rPr>
        <w:t> </w:t>
      </w:r>
      <w:r>
        <w:rPr>
          <w:sz w:val="24"/>
        </w:rPr>
        <w:t>Kee,</w:t>
      </w:r>
      <w:r>
        <w:rPr>
          <w:spacing w:val="-4"/>
          <w:sz w:val="24"/>
        </w:rPr>
        <w:t> </w:t>
      </w:r>
      <w:r>
        <w:rPr>
          <w:sz w:val="24"/>
        </w:rPr>
        <w:t>D.W.</w:t>
      </w:r>
      <w:r>
        <w:rPr>
          <w:spacing w:val="-4"/>
          <w:sz w:val="24"/>
        </w:rPr>
        <w:t> </w:t>
      </w:r>
      <w:r>
        <w:rPr>
          <w:sz w:val="24"/>
        </w:rPr>
        <w:t>(1991,</w:t>
      </w:r>
      <w:r>
        <w:rPr>
          <w:spacing w:val="-4"/>
          <w:sz w:val="24"/>
        </w:rPr>
        <w:t> </w:t>
      </w:r>
      <w:r>
        <w:rPr>
          <w:sz w:val="24"/>
        </w:rPr>
        <w:t>February).</w:t>
      </w:r>
      <w:r>
        <w:rPr>
          <w:spacing w:val="-2"/>
          <w:sz w:val="24"/>
        </w:rPr>
        <w:t> </w:t>
      </w:r>
      <w:r>
        <w:rPr>
          <w:i/>
          <w:sz w:val="24"/>
        </w:rPr>
        <w:t>Hemispheric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specialization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manual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dominance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</w:t>
      </w:r>
      <w:r>
        <w:rPr>
          <w:i/>
          <w:sz w:val="24"/>
        </w:rPr>
        <w:t> left-handed subjects. </w:t>
      </w:r>
      <w:r>
        <w:rPr>
          <w:sz w:val="24"/>
        </w:rPr>
        <w:t>Poster presented at the 19th Annual Meeting of the International Neuropsychological Society, San Antonio, TX.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868" w:top="1360" w:bottom="1060" w:left="1280" w:right="1340"/>
        </w:sectPr>
      </w:pPr>
    </w:p>
    <w:p>
      <w:pPr>
        <w:spacing w:before="72"/>
        <w:ind w:left="880" w:right="708" w:hanging="720"/>
        <w:jc w:val="both"/>
        <w:rPr>
          <w:sz w:val="24"/>
        </w:rPr>
      </w:pPr>
      <w:r>
        <w:rPr>
          <w:sz w:val="24"/>
        </w:rPr>
        <w:t>Cherry,</w:t>
      </w:r>
      <w:r>
        <w:rPr>
          <w:spacing w:val="-4"/>
          <w:sz w:val="24"/>
        </w:rPr>
        <w:t> </w:t>
      </w:r>
      <w:r>
        <w:rPr>
          <w:sz w:val="24"/>
        </w:rPr>
        <w:t>B.&amp;</w:t>
      </w:r>
      <w:r>
        <w:rPr>
          <w:spacing w:val="-6"/>
          <w:sz w:val="24"/>
        </w:rPr>
        <w:t> </w:t>
      </w:r>
      <w:r>
        <w:rPr>
          <w:sz w:val="24"/>
        </w:rPr>
        <w:t>Kee,</w:t>
      </w:r>
      <w:r>
        <w:rPr>
          <w:spacing w:val="-4"/>
          <w:sz w:val="24"/>
        </w:rPr>
        <w:t> </w:t>
      </w:r>
      <w:r>
        <w:rPr>
          <w:sz w:val="24"/>
        </w:rPr>
        <w:t>D.W.</w:t>
      </w:r>
      <w:r>
        <w:rPr>
          <w:spacing w:val="-4"/>
          <w:sz w:val="24"/>
        </w:rPr>
        <w:t> </w:t>
      </w:r>
      <w:r>
        <w:rPr>
          <w:sz w:val="24"/>
        </w:rPr>
        <w:t>(1991,</w:t>
      </w:r>
      <w:r>
        <w:rPr>
          <w:spacing w:val="-4"/>
          <w:sz w:val="24"/>
        </w:rPr>
        <w:t> </w:t>
      </w:r>
      <w:r>
        <w:rPr>
          <w:sz w:val="24"/>
        </w:rPr>
        <w:t>April).</w:t>
      </w:r>
      <w:r>
        <w:rPr>
          <w:spacing w:val="-4"/>
          <w:sz w:val="24"/>
        </w:rPr>
        <w:t> </w:t>
      </w:r>
      <w:r>
        <w:rPr>
          <w:i/>
          <w:sz w:val="24"/>
        </w:rPr>
        <w:t>Hemispheric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specialization: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baseline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differences</w:t>
      </w:r>
      <w:r>
        <w:rPr>
          <w:i/>
          <w:sz w:val="24"/>
        </w:rPr>
        <w:t> affect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outcome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dual-task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studies?</w:t>
      </w:r>
      <w:r>
        <w:rPr>
          <w:i/>
          <w:spacing w:val="40"/>
          <w:sz w:val="24"/>
        </w:rPr>
        <w:t> </w:t>
      </w:r>
      <w:r>
        <w:rPr>
          <w:sz w:val="24"/>
        </w:rPr>
        <w:t>Poster</w:t>
      </w:r>
      <w:r>
        <w:rPr>
          <w:spacing w:val="-2"/>
          <w:sz w:val="24"/>
        </w:rPr>
        <w:t> </w:t>
      </w:r>
      <w:r>
        <w:rPr>
          <w:sz w:val="24"/>
        </w:rPr>
        <w:t>presented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Western</w:t>
      </w:r>
      <w:r>
        <w:rPr>
          <w:spacing w:val="-1"/>
          <w:sz w:val="24"/>
        </w:rPr>
        <w:t> </w:t>
      </w:r>
      <w:r>
        <w:rPr>
          <w:sz w:val="24"/>
        </w:rPr>
        <w:t>Psychological Association Annual Meeting, Los Angeles, CA.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80" w:right="5071"/>
      </w:pPr>
      <w:bookmarkStart w:name="Major Areas of Research Interest" w:id="59"/>
      <w:bookmarkEnd w:id="59"/>
      <w:r>
        <w:rPr/>
      </w:r>
      <w:r>
        <w:rPr>
          <w:u w:val="single"/>
        </w:rPr>
        <w:t>Major</w:t>
      </w:r>
      <w:r>
        <w:rPr>
          <w:spacing w:val="-12"/>
          <w:u w:val="single"/>
        </w:rPr>
        <w:t> </w:t>
      </w:r>
      <w:r>
        <w:rPr>
          <w:u w:val="single"/>
        </w:rPr>
        <w:t>Areas</w:t>
      </w:r>
      <w:r>
        <w:rPr>
          <w:spacing w:val="-11"/>
          <w:u w:val="single"/>
        </w:rPr>
        <w:t> </w:t>
      </w:r>
      <w:r>
        <w:rPr>
          <w:u w:val="single"/>
        </w:rPr>
        <w:t>of</w:t>
      </w:r>
      <w:r>
        <w:rPr>
          <w:spacing w:val="-12"/>
          <w:u w:val="single"/>
        </w:rPr>
        <w:t> </w:t>
      </w:r>
      <w:r>
        <w:rPr>
          <w:u w:val="single"/>
        </w:rPr>
        <w:t>Research</w:t>
      </w:r>
      <w:r>
        <w:rPr>
          <w:spacing w:val="-8"/>
          <w:u w:val="single"/>
        </w:rPr>
        <w:t> </w:t>
      </w:r>
      <w:r>
        <w:rPr>
          <w:u w:val="single"/>
        </w:rPr>
        <w:t>Interest</w:t>
      </w:r>
      <w:r>
        <w:rPr>
          <w:u w:val="none"/>
        </w:rPr>
        <w:t> </w:t>
      </w:r>
      <w:bookmarkStart w:name="Memory, attention" w:id="60"/>
      <w:bookmarkEnd w:id="60"/>
      <w:r>
        <w:rPr>
          <w:u w:val="none"/>
        </w:rPr>
        <w:t>M</w:t>
      </w:r>
      <w:r>
        <w:rPr>
          <w:u w:val="none"/>
        </w:rPr>
        <w:t>emory, attention</w:t>
      </w:r>
    </w:p>
    <w:p>
      <w:pPr>
        <w:pStyle w:val="BodyText"/>
        <w:ind w:left="880" w:right="3789"/>
      </w:pPr>
      <w:bookmarkStart w:name="Lifespan development; Aging; Alzheimer's" w:id="61"/>
      <w:bookmarkEnd w:id="61"/>
      <w:r>
        <w:rPr/>
      </w:r>
      <w:r>
        <w:rPr/>
        <w:t>Lifespan</w:t>
      </w:r>
      <w:r>
        <w:rPr>
          <w:spacing w:val="-11"/>
        </w:rPr>
        <w:t> </w:t>
      </w:r>
      <w:r>
        <w:rPr/>
        <w:t>development;</w:t>
      </w:r>
      <w:r>
        <w:rPr>
          <w:spacing w:val="-11"/>
        </w:rPr>
        <w:t> </w:t>
      </w:r>
      <w:r>
        <w:rPr/>
        <w:t>Aging;</w:t>
      </w:r>
      <w:r>
        <w:rPr>
          <w:spacing w:val="-11"/>
        </w:rPr>
        <w:t> </w:t>
      </w:r>
      <w:r>
        <w:rPr/>
        <w:t>Alzheimer's</w:t>
      </w:r>
      <w:r>
        <w:rPr>
          <w:spacing w:val="-11"/>
        </w:rPr>
        <w:t> </w:t>
      </w:r>
      <w:r>
        <w:rPr/>
        <w:t>disease Hemispheric asymmetries in cognition</w:t>
      </w:r>
    </w:p>
    <w:p>
      <w:pPr>
        <w:pStyle w:val="BodyText"/>
        <w:ind w:left="880" w:right="1765"/>
      </w:pPr>
      <w:r>
        <w:rPr/>
        <w:t>Influence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neurochemicals</w:t>
      </w:r>
      <w:r>
        <w:rPr>
          <w:spacing w:val="-7"/>
        </w:rPr>
        <w:t> </w:t>
      </w:r>
      <w:r>
        <w:rPr/>
        <w:t>(hormones,</w:t>
      </w:r>
      <w:r>
        <w:rPr>
          <w:spacing w:val="-7"/>
        </w:rPr>
        <w:t> </w:t>
      </w:r>
      <w:r>
        <w:rPr/>
        <w:t>neurotransmitters)</w:t>
      </w:r>
      <w:r>
        <w:rPr>
          <w:spacing w:val="-8"/>
        </w:rPr>
        <w:t> </w:t>
      </w:r>
      <w:r>
        <w:rPr/>
        <w:t>on</w:t>
      </w:r>
      <w:r>
        <w:rPr>
          <w:spacing w:val="-7"/>
        </w:rPr>
        <w:t> </w:t>
      </w:r>
      <w:r>
        <w:rPr/>
        <w:t>behavior Health Issues/Successful Aging</w:t>
      </w:r>
    </w:p>
    <w:p>
      <w:pPr>
        <w:pStyle w:val="BodyText"/>
        <w:ind w:left="879"/>
      </w:pPr>
      <w:r>
        <w:rPr>
          <w:spacing w:val="-2"/>
        </w:rPr>
        <w:t>Fibromyalgia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80"/>
      </w:pPr>
      <w:bookmarkStart w:name="Research Grants" w:id="62"/>
      <w:bookmarkEnd w:id="62"/>
      <w:r>
        <w:rPr/>
      </w:r>
      <w:r>
        <w:rPr>
          <w:u w:val="single"/>
        </w:rPr>
        <w:t>Research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Grants</w:t>
      </w:r>
    </w:p>
    <w:p>
      <w:pPr>
        <w:pStyle w:val="BodyText"/>
        <w:ind w:left="880"/>
      </w:pPr>
      <w:bookmarkStart w:name="Health Mediating effects of the Well Eld" w:id="63"/>
      <w:bookmarkEnd w:id="63"/>
      <w:r>
        <w:rPr/>
      </w:r>
      <w:r>
        <w:rPr/>
        <w:t>Health</w:t>
      </w:r>
      <w:r>
        <w:rPr>
          <w:spacing w:val="-4"/>
        </w:rPr>
        <w:t> </w:t>
      </w:r>
      <w:r>
        <w:rPr/>
        <w:t>Mediating</w:t>
      </w:r>
      <w:r>
        <w:rPr>
          <w:spacing w:val="-3"/>
        </w:rPr>
        <w:t> </w:t>
      </w:r>
      <w:r>
        <w:rPr/>
        <w:t>effects 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Well</w:t>
      </w:r>
      <w:r>
        <w:rPr>
          <w:spacing w:val="-1"/>
        </w:rPr>
        <w:t> </w:t>
      </w:r>
      <w:r>
        <w:rPr/>
        <w:t>Elderly</w:t>
      </w:r>
      <w:r>
        <w:rPr>
          <w:spacing w:val="-5"/>
        </w:rPr>
        <w:t> </w:t>
      </w:r>
      <w:r>
        <w:rPr>
          <w:spacing w:val="-2"/>
        </w:rPr>
        <w:t>Program</w:t>
      </w:r>
    </w:p>
    <w:p>
      <w:pPr>
        <w:pStyle w:val="BodyText"/>
        <w:ind w:left="880"/>
      </w:pPr>
      <w:bookmarkStart w:name="Randomized clinical trial of an Occupati" w:id="64"/>
      <w:bookmarkEnd w:id="64"/>
      <w:r>
        <w:rPr/>
      </w:r>
      <w:r>
        <w:rPr/>
        <w:t>Randomized clinical trial of an Occupational Therapy-based lifestyle intervention in ethnically diverse well older adults.</w:t>
      </w:r>
      <w:r>
        <w:rPr>
          <w:spacing w:val="40"/>
        </w:rPr>
        <w:t> </w:t>
      </w:r>
      <w:r>
        <w:rPr/>
        <w:t>Outcome variables included assessment of physical and cognitive health, coping over time. In addition, cortisol, DHEA, and alpha-amylase levels</w:t>
      </w:r>
      <w:r>
        <w:rPr>
          <w:spacing w:val="-3"/>
        </w:rPr>
        <w:t> </w:t>
      </w:r>
      <w:r>
        <w:rPr/>
        <w:t>were</w:t>
      </w:r>
      <w:r>
        <w:rPr>
          <w:spacing w:val="-4"/>
        </w:rPr>
        <w:t> </w:t>
      </w:r>
      <w:r>
        <w:rPr/>
        <w:t>measured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saliva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better</w:t>
      </w:r>
      <w:r>
        <w:rPr>
          <w:spacing w:val="-4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biological</w:t>
      </w:r>
      <w:r>
        <w:rPr>
          <w:spacing w:val="-3"/>
        </w:rPr>
        <w:t> </w:t>
      </w:r>
      <w:r>
        <w:rPr/>
        <w:t>bases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health</w:t>
      </w:r>
      <w:r>
        <w:rPr>
          <w:spacing w:val="-3"/>
        </w:rPr>
        <w:t> </w:t>
      </w:r>
      <w:r>
        <w:rPr/>
        <w:t>benefits provided by the activity-based intervention.</w:t>
      </w:r>
    </w:p>
    <w:p>
      <w:pPr>
        <w:pStyle w:val="BodyText"/>
        <w:ind w:left="880" w:right="522"/>
      </w:pPr>
      <w:bookmarkStart w:name="Clark (PI), Azen, Cherry, Chou, Forman, " w:id="65"/>
      <w:bookmarkEnd w:id="65"/>
      <w:r>
        <w:rPr/>
      </w:r>
      <w:r>
        <w:rPr/>
        <w:t>Clark</w:t>
      </w:r>
      <w:r>
        <w:rPr>
          <w:spacing w:val="-6"/>
        </w:rPr>
        <w:t> </w:t>
      </w:r>
      <w:r>
        <w:rPr/>
        <w:t>(PI),</w:t>
      </w:r>
      <w:r>
        <w:rPr>
          <w:spacing w:val="-6"/>
        </w:rPr>
        <w:t> </w:t>
      </w:r>
      <w:r>
        <w:rPr/>
        <w:t>Azen,</w:t>
      </w:r>
      <w:r>
        <w:rPr>
          <w:spacing w:val="-6"/>
        </w:rPr>
        <w:t> </w:t>
      </w:r>
      <w:r>
        <w:rPr/>
        <w:t>Cherry,</w:t>
      </w:r>
      <w:r>
        <w:rPr>
          <w:spacing w:val="-4"/>
        </w:rPr>
        <w:t> </w:t>
      </w:r>
      <w:r>
        <w:rPr/>
        <w:t>Chou,</w:t>
      </w:r>
      <w:r>
        <w:rPr>
          <w:spacing w:val="-6"/>
        </w:rPr>
        <w:t> </w:t>
      </w:r>
      <w:r>
        <w:rPr/>
        <w:t>Forman,</w:t>
      </w:r>
      <w:r>
        <w:rPr>
          <w:spacing w:val="-6"/>
        </w:rPr>
        <w:t> </w:t>
      </w:r>
      <w:r>
        <w:rPr/>
        <w:t>Granger,</w:t>
      </w:r>
      <w:r>
        <w:rPr>
          <w:spacing w:val="-4"/>
        </w:rPr>
        <w:t> </w:t>
      </w:r>
      <w:r>
        <w:rPr/>
        <w:t>Jackson,</w:t>
      </w:r>
      <w:r>
        <w:rPr>
          <w:spacing w:val="-6"/>
        </w:rPr>
        <w:t> </w:t>
      </w:r>
      <w:r>
        <w:rPr/>
        <w:t>Jordan-Marsh,</w:t>
      </w:r>
      <w:r>
        <w:rPr>
          <w:spacing w:val="-6"/>
        </w:rPr>
        <w:t> </w:t>
      </w:r>
      <w:r>
        <w:rPr/>
        <w:t>Knight </w:t>
      </w:r>
      <w:bookmarkStart w:name="NIA" w:id="66"/>
      <w:bookmarkEnd w:id="66"/>
      <w:r>
        <w:rPr>
          <w:spacing w:val="-4"/>
        </w:rPr>
        <w:t>N</w:t>
      </w:r>
      <w:r>
        <w:rPr>
          <w:spacing w:val="-4"/>
        </w:rPr>
        <w:t>IA</w:t>
      </w:r>
    </w:p>
    <w:p>
      <w:pPr>
        <w:pStyle w:val="BodyText"/>
        <w:ind w:left="880"/>
      </w:pPr>
      <w:bookmarkStart w:name="June, 2004 to 2008" w:id="67"/>
      <w:bookmarkEnd w:id="67"/>
      <w:r>
        <w:rPr/>
      </w:r>
      <w:r>
        <w:rPr/>
        <w:t>June, 2004 to</w:t>
      </w:r>
      <w:r>
        <w:rPr>
          <w:spacing w:val="1"/>
        </w:rPr>
        <w:t> </w:t>
      </w:r>
      <w:r>
        <w:rPr>
          <w:spacing w:val="-4"/>
        </w:rPr>
        <w:t>2008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80" w:right="281"/>
      </w:pPr>
      <w:r>
        <w:rPr/>
        <w:t>Estrogen</w:t>
      </w:r>
      <w:r>
        <w:rPr>
          <w:spacing w:val="-3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picture</w:t>
      </w:r>
      <w:r>
        <w:rPr>
          <w:spacing w:val="-6"/>
        </w:rPr>
        <w:t> </w:t>
      </w:r>
      <w:r>
        <w:rPr/>
        <w:t>priming</w:t>
      </w:r>
      <w:r>
        <w:rPr>
          <w:spacing w:val="-8"/>
        </w:rPr>
        <w:t> </w:t>
      </w:r>
      <w:r>
        <w:rPr/>
        <w:t>performance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non-demented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Alzheimer's disease postmenopausal women: Facilitation and inhibition.</w:t>
      </w:r>
    </w:p>
    <w:p>
      <w:pPr>
        <w:pStyle w:val="BodyText"/>
        <w:ind w:left="880" w:right="2225"/>
      </w:pPr>
      <w:bookmarkStart w:name="Los Angeles Alzheimer's Association Annu" w:id="68"/>
      <w:bookmarkEnd w:id="68"/>
      <w:r>
        <w:rPr/>
      </w:r>
      <w:r>
        <w:rPr/>
        <w:t>Los</w:t>
      </w:r>
      <w:r>
        <w:rPr>
          <w:spacing w:val="-7"/>
        </w:rPr>
        <w:t> </w:t>
      </w:r>
      <w:r>
        <w:rPr/>
        <w:t>Angeles</w:t>
      </w:r>
      <w:r>
        <w:rPr>
          <w:spacing w:val="-7"/>
        </w:rPr>
        <w:t> </w:t>
      </w:r>
      <w:r>
        <w:rPr/>
        <w:t>Alzheimer's</w:t>
      </w:r>
      <w:r>
        <w:rPr>
          <w:spacing w:val="-5"/>
        </w:rPr>
        <w:t> </w:t>
      </w:r>
      <w:r>
        <w:rPr/>
        <w:t>Association</w:t>
      </w:r>
      <w:r>
        <w:rPr>
          <w:spacing w:val="-7"/>
        </w:rPr>
        <w:t> </w:t>
      </w:r>
      <w:r>
        <w:rPr/>
        <w:t>Annual</w:t>
      </w:r>
      <w:r>
        <w:rPr>
          <w:spacing w:val="-7"/>
        </w:rPr>
        <w:t> </w:t>
      </w:r>
      <w:r>
        <w:rPr/>
        <w:t>Turken</w:t>
      </w:r>
      <w:r>
        <w:rPr>
          <w:spacing w:val="-7"/>
        </w:rPr>
        <w:t> </w:t>
      </w:r>
      <w:r>
        <w:rPr/>
        <w:t>Scholarship Cherry, B.J. Fellowship</w:t>
      </w:r>
    </w:p>
    <w:p>
      <w:pPr>
        <w:pStyle w:val="BodyText"/>
        <w:ind w:left="880"/>
      </w:pPr>
      <w:r>
        <w:rPr/>
        <w:t>4-1-2000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3-31-</w:t>
      </w:r>
      <w:r>
        <w:rPr>
          <w:spacing w:val="-4"/>
        </w:rPr>
        <w:t>2001</w:t>
      </w:r>
    </w:p>
    <w:p>
      <w:pPr>
        <w:pStyle w:val="BodyText"/>
        <w:tabs>
          <w:tab w:pos="2319" w:val="left" w:leader="none"/>
        </w:tabs>
        <w:ind w:left="880"/>
      </w:pPr>
      <w:r>
        <w:rPr/>
        <w:t>Direct</w:t>
      </w:r>
      <w:r>
        <w:rPr>
          <w:spacing w:val="-4"/>
        </w:rPr>
        <w:t> </w:t>
      </w:r>
      <w:r>
        <w:rPr>
          <w:spacing w:val="-2"/>
        </w:rPr>
        <w:t>cost:</w:t>
      </w:r>
      <w:r>
        <w:rPr/>
        <w:tab/>
        <w:t>Year</w:t>
      </w:r>
      <w:r>
        <w:rPr>
          <w:spacing w:val="-2"/>
        </w:rPr>
        <w:t> </w:t>
      </w:r>
      <w:r>
        <w:rPr/>
        <w:t>1:</w:t>
      </w:r>
      <w:r>
        <w:rPr>
          <w:spacing w:val="58"/>
        </w:rPr>
        <w:t> </w:t>
      </w:r>
      <w:r>
        <w:rPr>
          <w:spacing w:val="-2"/>
        </w:rPr>
        <w:t>$10,000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80"/>
      </w:pPr>
      <w:bookmarkStart w:name="NIA Pilot Project 1" w:id="69"/>
      <w:bookmarkEnd w:id="69"/>
      <w:r>
        <w:rPr/>
      </w:r>
      <w:r>
        <w:rPr/>
        <w:t>NIA</w:t>
      </w:r>
      <w:r>
        <w:rPr>
          <w:spacing w:val="-3"/>
        </w:rPr>
        <w:t> </w:t>
      </w:r>
      <w:r>
        <w:rPr/>
        <w:t>Pilot</w:t>
      </w:r>
      <w:r>
        <w:rPr>
          <w:spacing w:val="-2"/>
        </w:rPr>
        <w:t> </w:t>
      </w:r>
      <w:r>
        <w:rPr/>
        <w:t>Project</w:t>
      </w:r>
      <w:r>
        <w:rPr>
          <w:spacing w:val="-2"/>
        </w:rPr>
        <w:t> </w:t>
      </w:r>
      <w:r>
        <w:rPr>
          <w:spacing w:val="-10"/>
        </w:rPr>
        <w:t>1</w:t>
      </w:r>
    </w:p>
    <w:p>
      <w:pPr>
        <w:pStyle w:val="BodyText"/>
        <w:ind w:left="880" w:right="1806"/>
      </w:pPr>
      <w:r>
        <w:rPr/>
        <w:t>Visual</w:t>
      </w:r>
      <w:r>
        <w:rPr>
          <w:spacing w:val="-4"/>
        </w:rPr>
        <w:t> </w:t>
      </w:r>
      <w:r>
        <w:rPr/>
        <w:t>Information</w:t>
      </w:r>
      <w:r>
        <w:rPr>
          <w:spacing w:val="-6"/>
        </w:rPr>
        <w:t> </w:t>
      </w:r>
      <w:r>
        <w:rPr/>
        <w:t>Processing:</w:t>
      </w:r>
      <w:r>
        <w:rPr>
          <w:spacing w:val="40"/>
        </w:rPr>
        <w:t> </w:t>
      </w:r>
      <w:r>
        <w:rPr/>
        <w:t>Normal</w:t>
      </w:r>
      <w:r>
        <w:rPr>
          <w:spacing w:val="-6"/>
        </w:rPr>
        <w:t> </w:t>
      </w:r>
      <w:r>
        <w:rPr/>
        <w:t>Aging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Alzheimer's</w:t>
      </w:r>
      <w:r>
        <w:rPr>
          <w:spacing w:val="-6"/>
        </w:rPr>
        <w:t> </w:t>
      </w:r>
      <w:r>
        <w:rPr/>
        <w:t>Disease </w:t>
      </w:r>
      <w:bookmarkStart w:name="Co-Investigators:  Joseph B Hellige and " w:id="70"/>
      <w:bookmarkEnd w:id="70"/>
      <w:r>
        <w:rPr/>
        <w:t>Co</w:t>
      </w:r>
      <w:r>
        <w:rPr/>
        <w:t>-Investigators:</w:t>
      </w:r>
      <w:r>
        <w:rPr>
          <w:spacing w:val="40"/>
        </w:rPr>
        <w:t> </w:t>
      </w:r>
      <w:r>
        <w:rPr/>
        <w:t>Joseph B Hellige and B.J. Cherry</w:t>
      </w:r>
    </w:p>
    <w:p>
      <w:pPr>
        <w:pStyle w:val="BodyText"/>
        <w:tabs>
          <w:tab w:pos="2319" w:val="left" w:leader="none"/>
        </w:tabs>
        <w:spacing w:before="1"/>
        <w:ind w:left="880" w:right="5618"/>
      </w:pPr>
      <w:r>
        <w:rPr/>
        <w:t>April</w:t>
      </w:r>
      <w:r>
        <w:rPr>
          <w:spacing w:val="-7"/>
        </w:rPr>
        <w:t> </w:t>
      </w:r>
      <w:r>
        <w:rPr/>
        <w:t>1,</w:t>
      </w:r>
      <w:r>
        <w:rPr>
          <w:spacing w:val="-7"/>
        </w:rPr>
        <w:t> </w:t>
      </w:r>
      <w:r>
        <w:rPr/>
        <w:t>1999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March</w:t>
      </w:r>
      <w:r>
        <w:rPr>
          <w:spacing w:val="-7"/>
        </w:rPr>
        <w:t> </w:t>
      </w:r>
      <w:r>
        <w:rPr/>
        <w:t>31,</w:t>
      </w:r>
      <w:r>
        <w:rPr>
          <w:spacing w:val="-7"/>
        </w:rPr>
        <w:t> </w:t>
      </w:r>
      <w:r>
        <w:rPr/>
        <w:t>2000 Direct costs:</w:t>
        <w:tab/>
        <w:t>Year 1:</w:t>
      </w:r>
      <w:r>
        <w:rPr>
          <w:spacing w:val="40"/>
        </w:rPr>
        <w:t> </w:t>
      </w:r>
      <w:r>
        <w:rPr/>
        <w:t>$30,000</w:t>
      </w:r>
    </w:p>
    <w:p>
      <w:pPr>
        <w:pStyle w:val="BodyText"/>
        <w:spacing w:before="276"/>
        <w:ind w:left="880" w:right="522"/>
      </w:pPr>
      <w:r>
        <w:rPr/>
        <w:t>Picture</w:t>
      </w:r>
      <w:r>
        <w:rPr>
          <w:spacing w:val="-5"/>
        </w:rPr>
        <w:t> </w:t>
      </w:r>
      <w:r>
        <w:rPr/>
        <w:t>Naming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Pursuit</w:t>
      </w:r>
      <w:r>
        <w:rPr>
          <w:spacing w:val="-4"/>
        </w:rPr>
        <w:t> </w:t>
      </w:r>
      <w:r>
        <w:rPr/>
        <w:t>Rotor:</w:t>
      </w:r>
      <w:r>
        <w:rPr>
          <w:spacing w:val="-4"/>
        </w:rPr>
        <w:t> </w:t>
      </w:r>
      <w:r>
        <w:rPr/>
        <w:t>Effects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Estrogen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Memory</w:t>
      </w:r>
      <w:r>
        <w:rPr>
          <w:spacing w:val="-8"/>
        </w:rPr>
        <w:t> </w:t>
      </w:r>
      <w:r>
        <w:rPr/>
        <w:t>Performance Among Alzheimer's Disease and Non-demented Postmenopausal Women.</w:t>
      </w:r>
    </w:p>
    <w:p>
      <w:pPr>
        <w:pStyle w:val="BodyText"/>
        <w:ind w:left="880"/>
      </w:pPr>
      <w:r>
        <w:rPr/>
        <w:t>The</w:t>
      </w:r>
      <w:r>
        <w:rPr>
          <w:spacing w:val="-4"/>
        </w:rPr>
        <w:t> </w:t>
      </w:r>
      <w:r>
        <w:rPr/>
        <w:t>John</w:t>
      </w:r>
      <w:r>
        <w:rPr>
          <w:spacing w:val="-2"/>
        </w:rPr>
        <w:t> </w:t>
      </w:r>
      <w:r>
        <w:rPr/>
        <w:t>Douglas</w:t>
      </w:r>
      <w:r>
        <w:rPr>
          <w:spacing w:val="-2"/>
        </w:rPr>
        <w:t> </w:t>
      </w:r>
      <w:r>
        <w:rPr/>
        <w:t>French</w:t>
      </w:r>
      <w:r>
        <w:rPr>
          <w:spacing w:val="-2"/>
        </w:rPr>
        <w:t> </w:t>
      </w:r>
      <w:r>
        <w:rPr/>
        <w:t>Alzheimer's </w:t>
      </w:r>
      <w:r>
        <w:rPr>
          <w:spacing w:val="-2"/>
        </w:rPr>
        <w:t>Foundation</w:t>
      </w:r>
    </w:p>
    <w:p>
      <w:pPr>
        <w:pStyle w:val="BodyText"/>
        <w:ind w:left="880" w:right="6343"/>
      </w:pPr>
      <w:r>
        <w:rPr/>
        <w:t>B.J.</w:t>
      </w:r>
      <w:r>
        <w:rPr>
          <w:spacing w:val="-15"/>
        </w:rPr>
        <w:t> </w:t>
      </w:r>
      <w:r>
        <w:rPr/>
        <w:t>Cherry,</w:t>
      </w:r>
      <w:r>
        <w:rPr>
          <w:spacing w:val="-15"/>
        </w:rPr>
        <w:t> </w:t>
      </w:r>
      <w:r>
        <w:rPr/>
        <w:t>fellow 9/1/97 to 8/31/99</w:t>
      </w:r>
    </w:p>
    <w:p>
      <w:pPr>
        <w:pStyle w:val="BodyText"/>
        <w:ind w:left="880"/>
      </w:pPr>
      <w:r>
        <w:rPr/>
        <w:t>Direct</w:t>
      </w:r>
      <w:r>
        <w:rPr>
          <w:spacing w:val="-2"/>
        </w:rPr>
        <w:t> </w:t>
      </w:r>
      <w:r>
        <w:rPr/>
        <w:t>Costs:</w:t>
      </w:r>
      <w:r>
        <w:rPr>
          <w:spacing w:val="-2"/>
        </w:rPr>
        <w:t> </w:t>
      </w:r>
      <w:r>
        <w:rPr/>
        <w:t>1st year:</w:t>
      </w:r>
      <w:r>
        <w:rPr>
          <w:spacing w:val="-2"/>
        </w:rPr>
        <w:t> </w:t>
      </w:r>
      <w:r>
        <w:rPr/>
        <w:t>30,000;</w:t>
      </w:r>
      <w:r>
        <w:rPr>
          <w:spacing w:val="-2"/>
        </w:rPr>
        <w:t> </w:t>
      </w:r>
      <w:r>
        <w:rPr/>
        <w:t>2nd</w:t>
      </w:r>
      <w:r>
        <w:rPr>
          <w:spacing w:val="-1"/>
        </w:rPr>
        <w:t> </w:t>
      </w:r>
      <w:r>
        <w:rPr/>
        <w:t>year:</w:t>
      </w:r>
      <w:r>
        <w:rPr>
          <w:spacing w:val="-1"/>
        </w:rPr>
        <w:t> </w:t>
      </w:r>
      <w:r>
        <w:rPr>
          <w:spacing w:val="-2"/>
        </w:rPr>
        <w:t>30,000</w:t>
      </w:r>
    </w:p>
    <w:p>
      <w:pPr>
        <w:spacing w:after="0"/>
        <w:sectPr>
          <w:pgSz w:w="12240" w:h="15840"/>
          <w:pgMar w:header="0" w:footer="868" w:top="1360" w:bottom="1060" w:left="1280" w:right="1340"/>
        </w:sectPr>
      </w:pPr>
    </w:p>
    <w:p>
      <w:pPr>
        <w:pStyle w:val="BodyText"/>
        <w:spacing w:before="72"/>
        <w:ind w:left="880"/>
      </w:pPr>
      <w:r>
        <w:rPr/>
        <w:t>Indirect</w:t>
      </w:r>
      <w:r>
        <w:rPr>
          <w:spacing w:val="-3"/>
        </w:rPr>
        <w:t> </w:t>
      </w:r>
      <w:r>
        <w:rPr/>
        <w:t>Costs:</w:t>
      </w:r>
      <w:r>
        <w:rPr>
          <w:spacing w:val="-2"/>
        </w:rPr>
        <w:t> </w:t>
      </w:r>
      <w:r>
        <w:rPr>
          <w:spacing w:val="-4"/>
        </w:rPr>
        <w:t>none</w:t>
      </w:r>
    </w:p>
    <w:p>
      <w:pPr>
        <w:pStyle w:val="BodyText"/>
        <w:spacing w:before="276"/>
        <w:ind w:left="880"/>
      </w:pPr>
      <w:bookmarkStart w:name="Henderson, Thompson, Cherry, &amp; Tocco" w:id="71"/>
      <w:bookmarkEnd w:id="71"/>
      <w:r>
        <w:rPr/>
      </w:r>
      <w:r>
        <w:rPr/>
        <w:t>Henderson,</w:t>
      </w:r>
      <w:r>
        <w:rPr>
          <w:spacing w:val="-2"/>
        </w:rPr>
        <w:t> </w:t>
      </w:r>
      <w:r>
        <w:rPr/>
        <w:t>Thompson,</w:t>
      </w:r>
      <w:r>
        <w:rPr>
          <w:spacing w:val="-1"/>
        </w:rPr>
        <w:t> </w:t>
      </w:r>
      <w:r>
        <w:rPr/>
        <w:t>Cherry, &amp;</w:t>
      </w:r>
      <w:r>
        <w:rPr>
          <w:spacing w:val="-3"/>
        </w:rPr>
        <w:t> </w:t>
      </w:r>
      <w:r>
        <w:rPr>
          <w:spacing w:val="-4"/>
        </w:rPr>
        <w:t>Tocco</w:t>
      </w:r>
    </w:p>
    <w:p>
      <w:pPr>
        <w:pStyle w:val="BodyText"/>
        <w:ind w:left="880" w:right="2225"/>
      </w:pPr>
      <w:r>
        <w:rPr/>
        <w:t>Estrogen</w:t>
      </w:r>
      <w:r>
        <w:rPr>
          <w:spacing w:val="-5"/>
        </w:rPr>
        <w:t> </w:t>
      </w:r>
      <w:r>
        <w:rPr/>
        <w:t>Effects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Associative</w:t>
      </w:r>
      <w:r>
        <w:rPr>
          <w:spacing w:val="-6"/>
        </w:rPr>
        <w:t> </w:t>
      </w:r>
      <w:r>
        <w:rPr/>
        <w:t>Learning</w:t>
      </w:r>
      <w:r>
        <w:rPr>
          <w:spacing w:val="-9"/>
        </w:rPr>
        <w:t> </w:t>
      </w:r>
      <w:r>
        <w:rPr/>
        <w:t>in</w:t>
      </w:r>
      <w:r>
        <w:rPr>
          <w:spacing w:val="-5"/>
        </w:rPr>
        <w:t> </w:t>
      </w:r>
      <w:r>
        <w:rPr/>
        <w:t>Alzheimer's</w:t>
      </w:r>
      <w:r>
        <w:rPr>
          <w:spacing w:val="-7"/>
        </w:rPr>
        <w:t> </w:t>
      </w:r>
      <w:r>
        <w:rPr/>
        <w:t>Disease: Human Studies and an Animal Model</w:t>
      </w:r>
    </w:p>
    <w:p>
      <w:pPr>
        <w:pStyle w:val="BodyText"/>
        <w:ind w:left="880" w:right="5071"/>
      </w:pPr>
      <w:r>
        <w:rPr/>
        <w:t>Alzheimer's</w:t>
      </w:r>
      <w:r>
        <w:rPr>
          <w:spacing w:val="-14"/>
        </w:rPr>
        <w:t> </w:t>
      </w:r>
      <w:r>
        <w:rPr/>
        <w:t>Association,</w:t>
      </w:r>
      <w:r>
        <w:rPr>
          <w:spacing w:val="-13"/>
        </w:rPr>
        <w:t> </w:t>
      </w:r>
      <w:r>
        <w:rPr/>
        <w:t>Los</w:t>
      </w:r>
      <w:r>
        <w:rPr>
          <w:spacing w:val="-14"/>
        </w:rPr>
        <w:t> </w:t>
      </w:r>
      <w:r>
        <w:rPr/>
        <w:t>Angeles 1997-1999 (RG1-96-060)</w:t>
      </w:r>
    </w:p>
    <w:p>
      <w:pPr>
        <w:pStyle w:val="BodyText"/>
        <w:ind w:left="880" w:right="2225"/>
      </w:pPr>
      <w:r>
        <w:rPr/>
        <w:t>Direct</w:t>
      </w:r>
      <w:r>
        <w:rPr>
          <w:spacing w:val="-5"/>
        </w:rPr>
        <w:t> </w:t>
      </w:r>
      <w:r>
        <w:rPr/>
        <w:t>Costs:</w:t>
      </w:r>
      <w:r>
        <w:rPr>
          <w:spacing w:val="-5"/>
        </w:rPr>
        <w:t> </w:t>
      </w:r>
      <w:r>
        <w:rPr/>
        <w:t>1st</w:t>
      </w:r>
      <w:r>
        <w:rPr>
          <w:spacing w:val="-3"/>
        </w:rPr>
        <w:t> </w:t>
      </w:r>
      <w:r>
        <w:rPr/>
        <w:t>year:</w:t>
      </w:r>
      <w:r>
        <w:rPr>
          <w:spacing w:val="-5"/>
        </w:rPr>
        <w:t> </w:t>
      </w:r>
      <w:r>
        <w:rPr/>
        <w:t>58000;</w:t>
      </w:r>
      <w:r>
        <w:rPr>
          <w:spacing w:val="-5"/>
        </w:rPr>
        <w:t> </w:t>
      </w:r>
      <w:r>
        <w:rPr/>
        <w:t>2nd</w:t>
      </w:r>
      <w:r>
        <w:rPr>
          <w:spacing w:val="-3"/>
        </w:rPr>
        <w:t> </w:t>
      </w:r>
      <w:r>
        <w:rPr/>
        <w:t>year:</w:t>
      </w:r>
      <w:r>
        <w:rPr>
          <w:spacing w:val="-5"/>
        </w:rPr>
        <w:t> </w:t>
      </w:r>
      <w:r>
        <w:rPr/>
        <w:t>65000;</w:t>
      </w:r>
      <w:r>
        <w:rPr>
          <w:spacing w:val="-5"/>
        </w:rPr>
        <w:t> </w:t>
      </w:r>
      <w:r>
        <w:rPr/>
        <w:t>3rd</w:t>
      </w:r>
      <w:r>
        <w:rPr>
          <w:spacing w:val="-3"/>
        </w:rPr>
        <w:t> </w:t>
      </w:r>
      <w:r>
        <w:rPr/>
        <w:t>yr:</w:t>
      </w:r>
      <w:r>
        <w:rPr>
          <w:spacing w:val="-5"/>
        </w:rPr>
        <w:t> </w:t>
      </w:r>
      <w:r>
        <w:rPr/>
        <w:t>62000 Indirect Costs: 1st year: 5800; 2nd year: 6500; 3rd yr: 6200</w:t>
      </w:r>
    </w:p>
    <w:p>
      <w:pPr>
        <w:spacing w:after="0"/>
        <w:sectPr>
          <w:pgSz w:w="12240" w:h="15840"/>
          <w:pgMar w:header="0" w:footer="868" w:top="1360" w:bottom="1060" w:left="1280" w:right="1340"/>
        </w:sectPr>
      </w:pPr>
    </w:p>
    <w:p>
      <w:pPr>
        <w:pStyle w:val="BodyText"/>
        <w:spacing w:before="72"/>
        <w:ind w:left="160"/>
      </w:pPr>
      <w:r>
        <w:rPr/>
        <w:t>Intramural</w:t>
      </w:r>
      <w:r>
        <w:rPr>
          <w:spacing w:val="-3"/>
        </w:rPr>
        <w:t> </w:t>
      </w:r>
      <w:r>
        <w:rPr/>
        <w:t>grants</w:t>
      </w:r>
      <w:r>
        <w:rPr>
          <w:spacing w:val="-4"/>
        </w:rPr>
        <w:t> </w:t>
      </w:r>
      <w:r>
        <w:rPr>
          <w:spacing w:val="-2"/>
        </w:rPr>
        <w:t>2011/2012:</w:t>
      </w:r>
    </w:p>
    <w:p>
      <w:pPr>
        <w:pStyle w:val="BodyText"/>
        <w:spacing w:before="4"/>
      </w:pPr>
    </w:p>
    <w:p>
      <w:pPr>
        <w:pStyle w:val="Heading1"/>
        <w:rPr>
          <w:u w:val="none"/>
        </w:rPr>
      </w:pPr>
      <w:r>
        <w:rPr>
          <w:u w:val="single"/>
        </w:rPr>
        <w:t>FM</w:t>
      </w:r>
      <w:r>
        <w:rPr>
          <w:spacing w:val="-2"/>
          <w:u w:val="single"/>
        </w:rPr>
        <w:t> </w:t>
      </w:r>
      <w:r>
        <w:rPr>
          <w:u w:val="single"/>
        </w:rPr>
        <w:t>Center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grant:</w:t>
      </w:r>
    </w:p>
    <w:p>
      <w:pPr>
        <w:pStyle w:val="BodyText"/>
        <w:spacing w:line="274" w:lineRule="exact"/>
        <w:ind w:left="160"/>
      </w:pPr>
      <w:r>
        <w:rPr/>
        <w:t>Fibromyalgia</w:t>
      </w:r>
      <w:r>
        <w:rPr>
          <w:spacing w:val="-4"/>
        </w:rPr>
        <w:t> </w:t>
      </w:r>
      <w:r>
        <w:rPr/>
        <w:t>Research &amp;</w:t>
      </w:r>
      <w:r>
        <w:rPr>
          <w:spacing w:val="-4"/>
        </w:rPr>
        <w:t> </w:t>
      </w:r>
      <w:r>
        <w:rPr/>
        <w:t>Education</w:t>
      </w:r>
      <w:r>
        <w:rPr>
          <w:spacing w:val="-2"/>
        </w:rPr>
        <w:t> Center</w:t>
      </w:r>
    </w:p>
    <w:p>
      <w:pPr>
        <w:pStyle w:val="BodyText"/>
        <w:spacing w:before="1"/>
        <w:ind w:left="160" w:right="3789"/>
      </w:pPr>
      <w:r>
        <w:rPr/>
        <w:t>Center</w:t>
      </w:r>
      <w:r>
        <w:rPr>
          <w:spacing w:val="-8"/>
        </w:rPr>
        <w:t> </w:t>
      </w:r>
      <w:r>
        <w:rPr/>
        <w:t>and</w:t>
      </w:r>
      <w:r>
        <w:rPr>
          <w:spacing w:val="-5"/>
        </w:rPr>
        <w:t> </w:t>
      </w:r>
      <w:r>
        <w:rPr/>
        <w:t>Institute</w:t>
      </w:r>
      <w:r>
        <w:rPr>
          <w:spacing w:val="-8"/>
        </w:rPr>
        <w:t> </w:t>
      </w:r>
      <w:r>
        <w:rPr/>
        <w:t>Planning</w:t>
      </w:r>
      <w:r>
        <w:rPr>
          <w:spacing w:val="-9"/>
        </w:rPr>
        <w:t> </w:t>
      </w:r>
      <w:r>
        <w:rPr/>
        <w:t>and</w:t>
      </w:r>
      <w:r>
        <w:rPr>
          <w:spacing w:val="-7"/>
        </w:rPr>
        <w:t> </w:t>
      </w:r>
      <w:r>
        <w:rPr/>
        <w:t>Expansion</w:t>
      </w:r>
      <w:r>
        <w:rPr>
          <w:spacing w:val="-7"/>
        </w:rPr>
        <w:t> </w:t>
      </w:r>
      <w:r>
        <w:rPr/>
        <w:t>Program Cherry, B.J. &amp; Rutledge, D.N.</w:t>
      </w:r>
    </w:p>
    <w:p>
      <w:pPr>
        <w:pStyle w:val="BodyText"/>
        <w:ind w:left="160"/>
      </w:pPr>
      <w:r>
        <w:rPr/>
        <w:t>$15,000</w:t>
      </w:r>
      <w:r>
        <w:rPr>
          <w:spacing w:val="-3"/>
        </w:rPr>
        <w:t> </w:t>
      </w:r>
      <w:r>
        <w:rPr/>
        <w:t>over</w:t>
      </w:r>
      <w:r>
        <w:rPr>
          <w:spacing w:val="-1"/>
        </w:rPr>
        <w:t> </w:t>
      </w:r>
      <w:r>
        <w:rPr/>
        <w:t>three</w:t>
      </w:r>
      <w:r>
        <w:rPr>
          <w:spacing w:val="3"/>
        </w:rPr>
        <w:t> </w:t>
      </w:r>
      <w:r>
        <w:rPr>
          <w:spacing w:val="-4"/>
        </w:rPr>
        <w:t>years</w:t>
      </w:r>
    </w:p>
    <w:p>
      <w:pPr>
        <w:pStyle w:val="BodyText"/>
        <w:spacing w:before="4"/>
      </w:pPr>
    </w:p>
    <w:p>
      <w:pPr>
        <w:pStyle w:val="Heading1"/>
        <w:rPr>
          <w:u w:val="none"/>
        </w:rPr>
      </w:pPr>
      <w:r>
        <w:rPr>
          <w:u w:val="single"/>
        </w:rPr>
        <w:t>MAG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award:</w:t>
      </w:r>
    </w:p>
    <w:p>
      <w:pPr>
        <w:pStyle w:val="BodyText"/>
        <w:ind w:left="159" w:right="3754"/>
      </w:pPr>
      <w:r>
        <w:rPr/>
        <w:t>Milton</w:t>
      </w:r>
      <w:r>
        <w:rPr>
          <w:spacing w:val="-4"/>
        </w:rPr>
        <w:t> </w:t>
      </w:r>
      <w:r>
        <w:rPr/>
        <w:t>A.</w:t>
      </w:r>
      <w:r>
        <w:rPr>
          <w:spacing w:val="-4"/>
        </w:rPr>
        <w:t> </w:t>
      </w:r>
      <w:r>
        <w:rPr/>
        <w:t>Gordon</w:t>
      </w:r>
      <w:r>
        <w:rPr>
          <w:spacing w:val="-4"/>
        </w:rPr>
        <w:t> </w:t>
      </w:r>
      <w:r>
        <w:rPr/>
        <w:t>Fund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Scholarly</w:t>
      </w:r>
      <w:r>
        <w:rPr>
          <w:spacing w:val="-9"/>
        </w:rPr>
        <w:t> </w:t>
      </w:r>
      <w:r>
        <w:rPr/>
        <w:t>&amp;</w:t>
      </w:r>
      <w:r>
        <w:rPr>
          <w:spacing w:val="-6"/>
        </w:rPr>
        <w:t> </w:t>
      </w:r>
      <w:r>
        <w:rPr/>
        <w:t>Creative</w:t>
      </w:r>
      <w:r>
        <w:rPr>
          <w:spacing w:val="-3"/>
        </w:rPr>
        <w:t> </w:t>
      </w:r>
      <w:r>
        <w:rPr/>
        <w:t>Activities Fibromyalgia: Behavior and Inflammatory Markers</w:t>
      </w:r>
      <w:r>
        <w:rPr>
          <w:spacing w:val="40"/>
        </w:rPr>
        <w:t> </w:t>
      </w:r>
      <w:r>
        <w:rPr/>
        <w:t>Cherry, B.J.</w:t>
      </w:r>
    </w:p>
    <w:p>
      <w:pPr>
        <w:pStyle w:val="BodyText"/>
        <w:ind w:left="159"/>
      </w:pPr>
      <w:r>
        <w:rPr/>
        <w:t>3WTUs</w:t>
      </w:r>
      <w:r>
        <w:rPr>
          <w:spacing w:val="-2"/>
        </w:rPr>
        <w:t> </w:t>
      </w:r>
      <w:r>
        <w:rPr/>
        <w:t>spring</w:t>
      </w:r>
      <w:r>
        <w:rPr>
          <w:spacing w:val="-3"/>
        </w:rPr>
        <w:t> </w:t>
      </w:r>
      <w:r>
        <w:rPr>
          <w:spacing w:val="-4"/>
        </w:rPr>
        <w:t>2012</w:t>
      </w:r>
    </w:p>
    <w:p>
      <w:pPr>
        <w:pStyle w:val="BodyText"/>
        <w:spacing w:before="3"/>
      </w:pPr>
    </w:p>
    <w:p>
      <w:pPr>
        <w:pStyle w:val="Heading1"/>
        <w:rPr>
          <w:u w:val="none"/>
        </w:rPr>
      </w:pPr>
      <w:r>
        <w:rPr>
          <w:spacing w:val="-4"/>
          <w:u w:val="single"/>
        </w:rPr>
        <w:t>HPRI</w:t>
      </w:r>
    </w:p>
    <w:p>
      <w:pPr>
        <w:pStyle w:val="BodyText"/>
        <w:ind w:left="160" w:right="4005"/>
      </w:pPr>
      <w:r>
        <w:rPr/>
        <w:t>Fibromyalgia:</w:t>
      </w:r>
      <w:r>
        <w:rPr>
          <w:spacing w:val="-10"/>
        </w:rPr>
        <w:t> </w:t>
      </w:r>
      <w:r>
        <w:rPr/>
        <w:t>Behavior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Inflammatory</w:t>
      </w:r>
      <w:r>
        <w:rPr>
          <w:spacing w:val="-14"/>
        </w:rPr>
        <w:t> </w:t>
      </w:r>
      <w:r>
        <w:rPr/>
        <w:t>Markers Cherry, B.J.</w:t>
      </w:r>
    </w:p>
    <w:p>
      <w:pPr>
        <w:pStyle w:val="BodyText"/>
        <w:ind w:left="160"/>
      </w:pPr>
      <w:r>
        <w:rPr>
          <w:spacing w:val="-4"/>
        </w:rPr>
        <w:t>$800</w:t>
      </w:r>
    </w:p>
    <w:p>
      <w:pPr>
        <w:pStyle w:val="BodyText"/>
        <w:spacing w:before="2"/>
      </w:pPr>
    </w:p>
    <w:p>
      <w:pPr>
        <w:pStyle w:val="Heading1"/>
        <w:rPr>
          <w:u w:val="none"/>
        </w:rPr>
      </w:pPr>
      <w:r>
        <w:rPr>
          <w:u w:val="single"/>
        </w:rPr>
        <w:t>Intramural</w:t>
      </w:r>
      <w:r>
        <w:rPr>
          <w:spacing w:val="-4"/>
          <w:u w:val="single"/>
        </w:rPr>
        <w:t> </w:t>
      </w:r>
      <w:r>
        <w:rPr>
          <w:u w:val="single"/>
        </w:rPr>
        <w:t>Research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Award</w:t>
      </w:r>
    </w:p>
    <w:p>
      <w:pPr>
        <w:pStyle w:val="BodyText"/>
        <w:spacing w:line="274" w:lineRule="exact"/>
        <w:ind w:left="160"/>
      </w:pPr>
      <w:r>
        <w:rPr/>
        <w:t>Junior</w:t>
      </w:r>
      <w:r>
        <w:rPr>
          <w:spacing w:val="-4"/>
        </w:rPr>
        <w:t> </w:t>
      </w:r>
      <w:r>
        <w:rPr/>
        <w:t>Intramural</w:t>
      </w:r>
      <w:r>
        <w:rPr>
          <w:spacing w:val="-2"/>
        </w:rPr>
        <w:t> </w:t>
      </w:r>
      <w:r>
        <w:rPr/>
        <w:t>Research</w:t>
      </w:r>
      <w:r>
        <w:rPr>
          <w:spacing w:val="-2"/>
        </w:rPr>
        <w:t> </w:t>
      </w:r>
      <w:r>
        <w:rPr>
          <w:spacing w:val="-4"/>
        </w:rPr>
        <w:t>Award</w:t>
      </w:r>
    </w:p>
    <w:p>
      <w:pPr>
        <w:pStyle w:val="BodyText"/>
        <w:ind w:left="160" w:right="1765"/>
      </w:pPr>
      <w:r>
        <w:rPr/>
        <w:t>Longitudinal</w:t>
      </w:r>
      <w:r>
        <w:rPr>
          <w:spacing w:val="-4"/>
        </w:rPr>
        <w:t> </w:t>
      </w:r>
      <w:r>
        <w:rPr/>
        <w:t>physical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cognitive</w:t>
      </w:r>
      <w:r>
        <w:rPr>
          <w:spacing w:val="-5"/>
        </w:rPr>
        <w:t> </w:t>
      </w:r>
      <w:r>
        <w:rPr/>
        <w:t>function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adults</w:t>
      </w:r>
      <w:r>
        <w:rPr>
          <w:spacing w:val="-4"/>
        </w:rPr>
        <w:t> </w:t>
      </w:r>
      <w:r>
        <w:rPr/>
        <w:t>aged</w:t>
      </w:r>
      <w:r>
        <w:rPr>
          <w:spacing w:val="-4"/>
        </w:rPr>
        <w:t> </w:t>
      </w:r>
      <w:r>
        <w:rPr/>
        <w:t>50</w:t>
      </w:r>
      <w:r>
        <w:rPr>
          <w:spacing w:val="-1"/>
        </w:rPr>
        <w:t> </w:t>
      </w:r>
      <w:r>
        <w:rPr/>
        <w:t>years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older Cherry, B.J.</w:t>
      </w:r>
    </w:p>
    <w:p>
      <w:pPr>
        <w:pStyle w:val="BodyText"/>
        <w:spacing w:before="1"/>
        <w:ind w:left="160"/>
      </w:pPr>
      <w:r>
        <w:rPr/>
        <w:t>$5000</w:t>
      </w:r>
      <w:r>
        <w:rPr>
          <w:spacing w:val="-1"/>
        </w:rPr>
        <w:t> </w:t>
      </w:r>
      <w:r>
        <w:rPr/>
        <w:t>plus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WTUs</w:t>
      </w:r>
      <w:r>
        <w:rPr>
          <w:spacing w:val="-1"/>
        </w:rPr>
        <w:t> </w:t>
      </w:r>
      <w:r>
        <w:rPr/>
        <w:t>spring</w:t>
      </w:r>
      <w:r>
        <w:rPr>
          <w:spacing w:val="-3"/>
        </w:rPr>
        <w:t> </w:t>
      </w:r>
      <w:r>
        <w:rPr>
          <w:spacing w:val="-4"/>
        </w:rPr>
        <w:t>2013</w:t>
      </w:r>
    </w:p>
    <w:p>
      <w:pPr>
        <w:pStyle w:val="BodyText"/>
        <w:spacing w:before="275"/>
      </w:pPr>
    </w:p>
    <w:p>
      <w:pPr>
        <w:pStyle w:val="BodyText"/>
        <w:spacing w:before="1"/>
        <w:ind w:left="160"/>
      </w:pPr>
      <w:r>
        <w:rPr/>
        <w:t>Presentations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events </w:t>
      </w:r>
      <w:r>
        <w:rPr>
          <w:spacing w:val="-2"/>
        </w:rPr>
        <w:t>2011/2012:</w:t>
      </w:r>
    </w:p>
    <w:p>
      <w:pPr>
        <w:pStyle w:val="BodyText"/>
        <w:ind w:left="160"/>
      </w:pPr>
      <w:r>
        <w:rPr/>
        <w:t>Cherry,</w:t>
      </w:r>
      <w:r>
        <w:rPr>
          <w:spacing w:val="-4"/>
        </w:rPr>
        <w:t> </w:t>
      </w:r>
      <w:r>
        <w:rPr/>
        <w:t>B.</w:t>
      </w:r>
      <w:r>
        <w:rPr>
          <w:spacing w:val="-4"/>
        </w:rPr>
        <w:t> </w:t>
      </w:r>
      <w:r>
        <w:rPr/>
        <w:t>Remaining</w:t>
      </w:r>
      <w:r>
        <w:rPr>
          <w:spacing w:val="-7"/>
        </w:rPr>
        <w:t> </w:t>
      </w:r>
      <w:r>
        <w:rPr/>
        <w:t>intellectually</w:t>
      </w:r>
      <w:r>
        <w:rPr>
          <w:spacing w:val="-7"/>
        </w:rPr>
        <w:t> </w:t>
      </w:r>
      <w:r>
        <w:rPr/>
        <w:t>curious</w:t>
      </w:r>
      <w:r>
        <w:rPr>
          <w:spacing w:val="-4"/>
        </w:rPr>
        <w:t> </w:t>
      </w:r>
      <w:r>
        <w:rPr/>
        <w:t>(2011,</w:t>
      </w:r>
      <w:r>
        <w:rPr>
          <w:spacing w:val="-2"/>
        </w:rPr>
        <w:t> </w:t>
      </w:r>
      <w:r>
        <w:rPr/>
        <w:t>September</w:t>
      </w:r>
      <w:r>
        <w:rPr>
          <w:spacing w:val="-4"/>
        </w:rPr>
        <w:t> </w:t>
      </w:r>
      <w:r>
        <w:rPr/>
        <w:t>17).</w:t>
      </w:r>
      <w:r>
        <w:rPr>
          <w:spacing w:val="-4"/>
        </w:rPr>
        <w:t> </w:t>
      </w:r>
      <w:r>
        <w:rPr/>
        <w:t>Guest</w:t>
      </w:r>
      <w:r>
        <w:rPr>
          <w:spacing w:val="-4"/>
        </w:rPr>
        <w:t> </w:t>
      </w:r>
      <w:r>
        <w:rPr/>
        <w:t>speaker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OLLI Retirement Bootcamp.</w:t>
      </w:r>
    </w:p>
    <w:p>
      <w:pPr>
        <w:pStyle w:val="BodyText"/>
        <w:spacing w:before="276"/>
        <w:ind w:left="160" w:right="281"/>
      </w:pPr>
      <w:r>
        <w:rPr/>
        <w:t>Cherry,</w:t>
      </w:r>
      <w:r>
        <w:rPr>
          <w:spacing w:val="-4"/>
        </w:rPr>
        <w:t> </w:t>
      </w:r>
      <w:r>
        <w:rPr/>
        <w:t>B.</w:t>
      </w:r>
      <w:r>
        <w:rPr>
          <w:spacing w:val="-4"/>
        </w:rPr>
        <w:t> </w:t>
      </w:r>
      <w:r>
        <w:rPr/>
        <w:t>Physical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Cognitive</w:t>
      </w:r>
      <w:r>
        <w:rPr>
          <w:spacing w:val="-5"/>
        </w:rPr>
        <w:t> </w:t>
      </w:r>
      <w:r>
        <w:rPr/>
        <w:t>performance</w:t>
      </w:r>
      <w:r>
        <w:rPr>
          <w:spacing w:val="-3"/>
        </w:rPr>
        <w:t> </w:t>
      </w:r>
      <w:r>
        <w:rPr/>
        <w:t>measures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fibromyalgia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chronic</w:t>
      </w:r>
      <w:r>
        <w:rPr>
          <w:spacing w:val="-5"/>
        </w:rPr>
        <w:t> </w:t>
      </w:r>
      <w:r>
        <w:rPr/>
        <w:t>pain. (2011, October 28). Podcast sponsored by the National Fibromyalgia and Chronic Pain </w:t>
      </w:r>
      <w:r>
        <w:rPr>
          <w:spacing w:val="-2"/>
        </w:rPr>
        <w:t>Association.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60"/>
      </w:pPr>
      <w:r>
        <w:rPr/>
        <w:t>Peer</w:t>
      </w:r>
      <w:r>
        <w:rPr>
          <w:spacing w:val="-5"/>
        </w:rPr>
        <w:t> </w:t>
      </w:r>
      <w:r>
        <w:rPr/>
        <w:t>reviewer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following</w:t>
      </w:r>
      <w:r>
        <w:rPr>
          <w:spacing w:val="-4"/>
        </w:rPr>
        <w:t> </w:t>
      </w:r>
      <w:r>
        <w:rPr>
          <w:spacing w:val="-2"/>
        </w:rPr>
        <w:t>journals:</w:t>
      </w:r>
    </w:p>
    <w:p>
      <w:pPr>
        <w:spacing w:before="0"/>
        <w:ind w:left="160" w:right="0" w:firstLine="0"/>
        <w:jc w:val="left"/>
        <w:rPr>
          <w:i/>
          <w:sz w:val="24"/>
        </w:rPr>
      </w:pPr>
      <w:r>
        <w:rPr>
          <w:i/>
          <w:sz w:val="24"/>
        </w:rPr>
        <w:t>Brain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 </w:t>
      </w:r>
      <w:r>
        <w:rPr>
          <w:i/>
          <w:spacing w:val="-2"/>
          <w:sz w:val="24"/>
        </w:rPr>
        <w:t>Cognition</w:t>
      </w:r>
    </w:p>
    <w:p>
      <w:pPr>
        <w:spacing w:before="0"/>
        <w:ind w:left="160" w:right="0" w:firstLine="0"/>
        <w:jc w:val="left"/>
        <w:rPr>
          <w:i/>
          <w:sz w:val="24"/>
        </w:rPr>
      </w:pPr>
      <w:r>
        <w:rPr>
          <w:i/>
          <w:sz w:val="24"/>
        </w:rPr>
        <w:t>Archives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Clinical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Neuropsychology</w:t>
      </w:r>
    </w:p>
    <w:p>
      <w:pPr>
        <w:spacing w:before="0"/>
        <w:ind w:left="160" w:right="0" w:firstLine="0"/>
        <w:jc w:val="left"/>
        <w:rPr>
          <w:i/>
          <w:sz w:val="24"/>
        </w:rPr>
      </w:pPr>
      <w:r>
        <w:rPr>
          <w:i/>
          <w:sz w:val="24"/>
        </w:rPr>
        <w:t>Journal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International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Neuropsychological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Society</w:t>
      </w:r>
    </w:p>
    <w:sectPr>
      <w:pgSz w:w="12240" w:h="15840"/>
      <w:pgMar w:header="0" w:footer="868" w:top="1360" w:bottom="1060" w:left="128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95488">
              <wp:simplePos x="0" y="0"/>
              <wp:positionH relativeFrom="page">
                <wp:posOffset>876300</wp:posOffset>
              </wp:positionH>
              <wp:positionV relativeFrom="page">
                <wp:posOffset>9367773</wp:posOffset>
              </wp:positionV>
              <wp:extent cx="205104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10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pt;margin-top:737.619995pt;width:16.1500pt;height:12pt;mso-position-horizontal-relative:page;mso-position-vertical-relative:page;z-index:-160209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96000">
              <wp:simplePos x="0" y="0"/>
              <wp:positionH relativeFrom="page">
                <wp:posOffset>3326345</wp:posOffset>
              </wp:positionH>
              <wp:positionV relativeFrom="page">
                <wp:posOffset>9367773</wp:posOffset>
              </wp:positionV>
              <wp:extent cx="665480" cy="1524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6548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May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24,</w:t>
                          </w:r>
                          <w:r>
                            <w:rPr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1.916992pt;margin-top:737.619995pt;width:52.4pt;height:12pt;mso-position-horizontal-relative:page;mso-position-vertical-relative:page;z-index:-16020480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May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24,</w:t>
                    </w:r>
                    <w:r>
                      <w:rPr>
                        <w:spacing w:val="2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2012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96512">
              <wp:simplePos x="0" y="0"/>
              <wp:positionH relativeFrom="page">
                <wp:posOffset>5834888</wp:posOffset>
              </wp:positionH>
              <wp:positionV relativeFrom="page">
                <wp:posOffset>9367773</wp:posOffset>
              </wp:positionV>
              <wp:extent cx="577215" cy="1524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772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Cherry,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B.J.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9.440002pt;margin-top:737.619995pt;width:45.45pt;height:12pt;mso-position-horizontal-relative:page;mso-position-vertical-relative:page;z-index:-1601996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Cherry,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B.J.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3"/>
      <w:numFmt w:val="upperLetter"/>
      <w:lvlText w:val="%1."/>
      <w:lvlJc w:val="left"/>
      <w:pPr>
        <w:ind w:left="880" w:hanging="7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4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02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6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5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98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72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4" w:lineRule="exact"/>
      <w:ind w:left="160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74" w:lineRule="exact"/>
      <w:ind w:left="879" w:hanging="719"/>
    </w:pPr>
    <w:rPr>
      <w:rFonts w:ascii="Times New Roman" w:hAnsi="Times New Roman" w:eastAsia="Times New Roman" w:cs="Times New Roman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50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bcherry@fullerton.edu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California State University, Fullerton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terms:created xsi:type="dcterms:W3CDTF">2026-09-28T22:15:24Z</dcterms:created>
  <dcterms:modified xsi:type="dcterms:W3CDTF">2026-09-28T22:15:24Z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2012-05-24T00:00:00Z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D:20120524223642</vt:lpwstr>
  </property>
</Properties>
</file>