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107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19632295" cy="1937385"/>
                <wp:effectExtent l="9525" t="0" r="0" b="5714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9632295" cy="1937385"/>
                          <a:chExt cx="19632295" cy="193738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3329" y="3322"/>
                            <a:ext cx="19625310" cy="1931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25310" h="1931035">
                                <a:moveTo>
                                  <a:pt x="196253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30658"/>
                                </a:lnTo>
                                <a:lnTo>
                                  <a:pt x="19625312" y="1930658"/>
                                </a:lnTo>
                                <a:lnTo>
                                  <a:pt x="196253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F3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933982"/>
                            <a:ext cx="196322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32295" h="0">
                                <a:moveTo>
                                  <a:pt x="1963196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648">
                            <a:solidFill>
                              <a:srgbClr val="007DB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3324"/>
                            <a:ext cx="196322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32295" h="0">
                                <a:moveTo>
                                  <a:pt x="0" y="0"/>
                                </a:moveTo>
                                <a:lnTo>
                                  <a:pt x="19631963" y="0"/>
                                </a:lnTo>
                              </a:path>
                            </a:pathLst>
                          </a:custGeom>
                          <a:ln w="6648">
                            <a:solidFill>
                              <a:srgbClr val="007DB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3329" y="6648"/>
                            <a:ext cx="19625310" cy="19240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14"/>
                                <w:ind w:left="0" w:right="13" w:firstLine="0"/>
                                <w:jc w:val="center"/>
                                <w:rPr>
                                  <w:rFonts w:ascii="Century Gothic"/>
                                  <w:b/>
                                  <w:sz w:val="83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color w:val="D2232A"/>
                                  <w:w w:val="90"/>
                                  <w:sz w:val="83"/>
                                </w:rPr>
                                <w:t>Pain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D2232A"/>
                                  <w:spacing w:val="4"/>
                                  <w:sz w:val="83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D2232A"/>
                                  <w:w w:val="90"/>
                                  <w:sz w:val="83"/>
                                </w:rPr>
                                <w:t>and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D2232A"/>
                                  <w:spacing w:val="-15"/>
                                  <w:w w:val="90"/>
                                  <w:sz w:val="83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D2232A"/>
                                  <w:w w:val="90"/>
                                  <w:sz w:val="83"/>
                                </w:rPr>
                                <w:t>Working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D2232A"/>
                                  <w:spacing w:val="5"/>
                                  <w:sz w:val="83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D2232A"/>
                                  <w:w w:val="90"/>
                                  <w:sz w:val="83"/>
                                </w:rPr>
                                <w:t>Memory: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D2232A"/>
                                  <w:spacing w:val="5"/>
                                  <w:sz w:val="83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D2232A"/>
                                  <w:w w:val="90"/>
                                  <w:sz w:val="83"/>
                                </w:rPr>
                                <w:t>How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D2232A"/>
                                  <w:spacing w:val="4"/>
                                  <w:sz w:val="83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D2232A"/>
                                  <w:w w:val="90"/>
                                  <w:sz w:val="83"/>
                                </w:rPr>
                                <w:t>Factors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D2232A"/>
                                  <w:spacing w:val="5"/>
                                  <w:sz w:val="83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D2232A"/>
                                  <w:w w:val="90"/>
                                  <w:sz w:val="83"/>
                                </w:rPr>
                                <w:t>Other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D2232A"/>
                                  <w:spacing w:val="-18"/>
                                  <w:w w:val="90"/>
                                  <w:sz w:val="83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D2232A"/>
                                  <w:w w:val="90"/>
                                  <w:sz w:val="83"/>
                                </w:rPr>
                                <w:t>Than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D2232A"/>
                                  <w:spacing w:val="5"/>
                                  <w:sz w:val="83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D2232A"/>
                                  <w:w w:val="90"/>
                                  <w:sz w:val="83"/>
                                </w:rPr>
                                <w:t>Age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D2232A"/>
                                  <w:spacing w:val="5"/>
                                  <w:sz w:val="83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D2232A"/>
                                  <w:w w:val="90"/>
                                  <w:sz w:val="83"/>
                                </w:rPr>
                                <w:t>Impact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D2232A"/>
                                  <w:spacing w:val="4"/>
                                  <w:sz w:val="83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D2232A"/>
                                  <w:w w:val="90"/>
                                  <w:sz w:val="83"/>
                                </w:rPr>
                                <w:t>Cognitive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D2232A"/>
                                  <w:spacing w:val="5"/>
                                  <w:sz w:val="83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D2232A"/>
                                  <w:spacing w:val="-2"/>
                                  <w:w w:val="90"/>
                                  <w:sz w:val="83"/>
                                </w:rPr>
                                <w:t>Decline</w:t>
                              </w:r>
                            </w:p>
                            <w:p>
                              <w:pPr>
                                <w:spacing w:line="271" w:lineRule="auto" w:before="340"/>
                                <w:ind w:left="1114" w:right="1126" w:firstLine="0"/>
                                <w:jc w:val="center"/>
                                <w:rPr>
                                  <w:sz w:val="52"/>
                                </w:rPr>
                              </w:pPr>
                              <w:r>
                                <w:rPr>
                                  <w:color w:val="231F20"/>
                                  <w:w w:val="90"/>
                                  <w:sz w:val="52"/>
                                </w:rPr>
                                <w:t>Jessica M. Katschke </w:t>
                              </w:r>
                              <w:r>
                                <w:rPr>
                                  <w:rFonts w:ascii="Wingdings" w:hAnsi="Wingdings"/>
                                  <w:color w:val="D2232A"/>
                                  <w:w w:val="90"/>
                                  <w:sz w:val="52"/>
                                </w:rPr>
                                <w:t></w:t>
                              </w:r>
                              <w:r>
                                <w:rPr>
                                  <w:rFonts w:ascii="Times New Roman" w:hAnsi="Times New Roman"/>
                                  <w:color w:val="D2232A"/>
                                  <w:spacing w:val="39"/>
                                  <w:sz w:val="5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52"/>
                                </w:rPr>
                                <w:t>Brian Follick, MS </w:t>
                              </w:r>
                              <w:r>
                                <w:rPr>
                                  <w:rFonts w:ascii="Wingdings" w:hAnsi="Wingdings"/>
                                  <w:color w:val="D2232A"/>
                                  <w:w w:val="90"/>
                                  <w:sz w:val="52"/>
                                </w:rPr>
                                <w:t></w:t>
                              </w:r>
                              <w:r>
                                <w:rPr>
                                  <w:rFonts w:ascii="Times New Roman" w:hAnsi="Times New Roman"/>
                                  <w:color w:val="D2232A"/>
                                  <w:spacing w:val="39"/>
                                  <w:sz w:val="5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52"/>
                                </w:rPr>
                                <w:t>Seyedeh Ahmadpanah </w:t>
                              </w:r>
                              <w:r>
                                <w:rPr>
                                  <w:rFonts w:ascii="Wingdings" w:hAnsi="Wingdings"/>
                                  <w:color w:val="D2232A"/>
                                  <w:w w:val="90"/>
                                  <w:sz w:val="52"/>
                                </w:rPr>
                                <w:t></w:t>
                              </w:r>
                              <w:r>
                                <w:rPr>
                                  <w:rFonts w:ascii="Times New Roman" w:hAnsi="Times New Roman"/>
                                  <w:color w:val="D2232A"/>
                                  <w:spacing w:val="39"/>
                                  <w:sz w:val="5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52"/>
                                </w:rPr>
                                <w:t>Kelly Decollibus , Michelle Chaker </w:t>
                              </w:r>
                              <w:r>
                                <w:rPr>
                                  <w:rFonts w:ascii="Wingdings" w:hAnsi="Wingdings"/>
                                  <w:color w:val="D2232A"/>
                                  <w:w w:val="90"/>
                                  <w:sz w:val="52"/>
                                </w:rPr>
                                <w:t></w:t>
                              </w:r>
                              <w:r>
                                <w:rPr>
                                  <w:rFonts w:ascii="Times New Roman" w:hAnsi="Times New Roman"/>
                                  <w:color w:val="D2232A"/>
                                  <w:spacing w:val="39"/>
                                  <w:sz w:val="5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52"/>
                                </w:rPr>
                                <w:t>Barbara J. Cherry, PhD. 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52"/>
                                </w:rPr>
                                <w:t>California</w:t>
                              </w:r>
                              <w:r>
                                <w:rPr>
                                  <w:color w:val="231F20"/>
                                  <w:spacing w:val="-29"/>
                                  <w:sz w:val="5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52"/>
                                </w:rPr>
                                <w:t>State</w:t>
                              </w:r>
                              <w:r>
                                <w:rPr>
                                  <w:color w:val="231F20"/>
                                  <w:spacing w:val="-29"/>
                                  <w:sz w:val="5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52"/>
                                </w:rPr>
                                <w:t>University,</w:t>
                              </w:r>
                              <w:r>
                                <w:rPr>
                                  <w:color w:val="231F20"/>
                                  <w:spacing w:val="-29"/>
                                  <w:sz w:val="5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52"/>
                                </w:rPr>
                                <w:t>Fullerton</w:t>
                              </w:r>
                              <w:r>
                                <w:rPr>
                                  <w:color w:val="231F20"/>
                                  <w:spacing w:val="-29"/>
                                  <w:sz w:val="52"/>
                                </w:rPr>
                                <w:t> </w:t>
                              </w:r>
                              <w:r>
                                <w:rPr>
                                  <w:rFonts w:ascii="Wingdings" w:hAnsi="Wingdings"/>
                                  <w:color w:val="D2232A"/>
                                  <w:spacing w:val="-12"/>
                                  <w:sz w:val="52"/>
                                </w:rPr>
                                <w:t></w:t>
                              </w:r>
                              <w:r>
                                <w:rPr>
                                  <w:rFonts w:ascii="Times New Roman" w:hAnsi="Times New Roman"/>
                                  <w:color w:val="D2232A"/>
                                  <w:spacing w:val="-12"/>
                                  <w:sz w:val="5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52"/>
                                </w:rPr>
                                <w:t>Department</w:t>
                              </w:r>
                              <w:r>
                                <w:rPr>
                                  <w:color w:val="231F20"/>
                                  <w:spacing w:val="-29"/>
                                  <w:sz w:val="5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52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-29"/>
                                  <w:sz w:val="5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52"/>
                                </w:rPr>
                                <w:t>Psychology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545.85pt;height:152.550pt;mso-position-horizontal-relative:char;mso-position-vertical-relative:line" id="docshapegroup1" coordorigin="0,0" coordsize="30917,3051">
                <v:rect style="position:absolute;left:5;top:5;width:30906;height:3041" id="docshape2" filled="true" fillcolor="#d9f3fc" stroked="false">
                  <v:fill type="solid"/>
                </v:rect>
                <v:line style="position:absolute" from="30916,3046" to="0,3046" stroked="true" strokeweight=".523479pt" strokecolor="#007db0">
                  <v:stroke dashstyle="solid"/>
                </v:line>
                <v:line style="position:absolute" from="0,5" to="30916,5" stroked="true" strokeweight=".523479pt" strokecolor="#007db0">
                  <v:stroke dashstyle="solid"/>
                </v:lin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5;top:10;width:30906;height:3030" type="#_x0000_t202" id="docshape3" filled="false" stroked="false">
                  <v:textbox inset="0,0,0,0">
                    <w:txbxContent>
                      <w:p>
                        <w:pPr>
                          <w:spacing w:before="214"/>
                          <w:ind w:left="0" w:right="13" w:firstLine="0"/>
                          <w:jc w:val="center"/>
                          <w:rPr>
                            <w:rFonts w:ascii="Century Gothic"/>
                            <w:b/>
                            <w:sz w:val="83"/>
                          </w:rPr>
                        </w:pPr>
                        <w:r>
                          <w:rPr>
                            <w:rFonts w:ascii="Century Gothic"/>
                            <w:b/>
                            <w:color w:val="D2232A"/>
                            <w:w w:val="90"/>
                            <w:sz w:val="83"/>
                          </w:rPr>
                          <w:t>Pain</w:t>
                        </w:r>
                        <w:r>
                          <w:rPr>
                            <w:rFonts w:ascii="Century Gothic"/>
                            <w:b/>
                            <w:color w:val="D2232A"/>
                            <w:spacing w:val="4"/>
                            <w:sz w:val="83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D2232A"/>
                            <w:w w:val="90"/>
                            <w:sz w:val="83"/>
                          </w:rPr>
                          <w:t>and</w:t>
                        </w:r>
                        <w:r>
                          <w:rPr>
                            <w:rFonts w:ascii="Century Gothic"/>
                            <w:b/>
                            <w:color w:val="D2232A"/>
                            <w:spacing w:val="-15"/>
                            <w:w w:val="90"/>
                            <w:sz w:val="83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D2232A"/>
                            <w:w w:val="90"/>
                            <w:sz w:val="83"/>
                          </w:rPr>
                          <w:t>Working</w:t>
                        </w:r>
                        <w:r>
                          <w:rPr>
                            <w:rFonts w:ascii="Century Gothic"/>
                            <w:b/>
                            <w:color w:val="D2232A"/>
                            <w:spacing w:val="5"/>
                            <w:sz w:val="83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D2232A"/>
                            <w:w w:val="90"/>
                            <w:sz w:val="83"/>
                          </w:rPr>
                          <w:t>Memory:</w:t>
                        </w:r>
                        <w:r>
                          <w:rPr>
                            <w:rFonts w:ascii="Century Gothic"/>
                            <w:b/>
                            <w:color w:val="D2232A"/>
                            <w:spacing w:val="5"/>
                            <w:sz w:val="83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D2232A"/>
                            <w:w w:val="90"/>
                            <w:sz w:val="83"/>
                          </w:rPr>
                          <w:t>How</w:t>
                        </w:r>
                        <w:r>
                          <w:rPr>
                            <w:rFonts w:ascii="Century Gothic"/>
                            <w:b/>
                            <w:color w:val="D2232A"/>
                            <w:spacing w:val="4"/>
                            <w:sz w:val="83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D2232A"/>
                            <w:w w:val="90"/>
                            <w:sz w:val="83"/>
                          </w:rPr>
                          <w:t>Factors</w:t>
                        </w:r>
                        <w:r>
                          <w:rPr>
                            <w:rFonts w:ascii="Century Gothic"/>
                            <w:b/>
                            <w:color w:val="D2232A"/>
                            <w:spacing w:val="5"/>
                            <w:sz w:val="83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D2232A"/>
                            <w:w w:val="90"/>
                            <w:sz w:val="83"/>
                          </w:rPr>
                          <w:t>Other</w:t>
                        </w:r>
                        <w:r>
                          <w:rPr>
                            <w:rFonts w:ascii="Century Gothic"/>
                            <w:b/>
                            <w:color w:val="D2232A"/>
                            <w:spacing w:val="-18"/>
                            <w:w w:val="90"/>
                            <w:sz w:val="83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D2232A"/>
                            <w:w w:val="90"/>
                            <w:sz w:val="83"/>
                          </w:rPr>
                          <w:t>Than</w:t>
                        </w:r>
                        <w:r>
                          <w:rPr>
                            <w:rFonts w:ascii="Century Gothic"/>
                            <w:b/>
                            <w:color w:val="D2232A"/>
                            <w:spacing w:val="5"/>
                            <w:sz w:val="83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D2232A"/>
                            <w:w w:val="90"/>
                            <w:sz w:val="83"/>
                          </w:rPr>
                          <w:t>Age</w:t>
                        </w:r>
                        <w:r>
                          <w:rPr>
                            <w:rFonts w:ascii="Century Gothic"/>
                            <w:b/>
                            <w:color w:val="D2232A"/>
                            <w:spacing w:val="5"/>
                            <w:sz w:val="83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D2232A"/>
                            <w:w w:val="90"/>
                            <w:sz w:val="83"/>
                          </w:rPr>
                          <w:t>Impact</w:t>
                        </w:r>
                        <w:r>
                          <w:rPr>
                            <w:rFonts w:ascii="Century Gothic"/>
                            <w:b/>
                            <w:color w:val="D2232A"/>
                            <w:spacing w:val="4"/>
                            <w:sz w:val="83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D2232A"/>
                            <w:w w:val="90"/>
                            <w:sz w:val="83"/>
                          </w:rPr>
                          <w:t>Cognitive</w:t>
                        </w:r>
                        <w:r>
                          <w:rPr>
                            <w:rFonts w:ascii="Century Gothic"/>
                            <w:b/>
                            <w:color w:val="D2232A"/>
                            <w:spacing w:val="5"/>
                            <w:sz w:val="83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D2232A"/>
                            <w:spacing w:val="-2"/>
                            <w:w w:val="90"/>
                            <w:sz w:val="83"/>
                          </w:rPr>
                          <w:t>Decline</w:t>
                        </w:r>
                      </w:p>
                      <w:p>
                        <w:pPr>
                          <w:spacing w:line="271" w:lineRule="auto" w:before="340"/>
                          <w:ind w:left="1114" w:right="1126" w:firstLine="0"/>
                          <w:jc w:val="center"/>
                          <w:rPr>
                            <w:sz w:val="52"/>
                          </w:rPr>
                        </w:pPr>
                        <w:r>
                          <w:rPr>
                            <w:color w:val="231F20"/>
                            <w:w w:val="90"/>
                            <w:sz w:val="52"/>
                          </w:rPr>
                          <w:t>Jessica M. Katschke </w:t>
                        </w:r>
                        <w:r>
                          <w:rPr>
                            <w:rFonts w:ascii="Wingdings" w:hAnsi="Wingdings"/>
                            <w:color w:val="D2232A"/>
                            <w:w w:val="90"/>
                            <w:sz w:val="52"/>
                          </w:rPr>
                          <w:t></w:t>
                        </w:r>
                        <w:r>
                          <w:rPr>
                            <w:rFonts w:ascii="Times New Roman" w:hAnsi="Times New Roman"/>
                            <w:color w:val="D2232A"/>
                            <w:spacing w:val="39"/>
                            <w:sz w:val="52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52"/>
                          </w:rPr>
                          <w:t>Brian Follick, MS </w:t>
                        </w:r>
                        <w:r>
                          <w:rPr>
                            <w:rFonts w:ascii="Wingdings" w:hAnsi="Wingdings"/>
                            <w:color w:val="D2232A"/>
                            <w:w w:val="90"/>
                            <w:sz w:val="52"/>
                          </w:rPr>
                          <w:t></w:t>
                        </w:r>
                        <w:r>
                          <w:rPr>
                            <w:rFonts w:ascii="Times New Roman" w:hAnsi="Times New Roman"/>
                            <w:color w:val="D2232A"/>
                            <w:spacing w:val="39"/>
                            <w:sz w:val="52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52"/>
                          </w:rPr>
                          <w:t>Seyedeh Ahmadpanah </w:t>
                        </w:r>
                        <w:r>
                          <w:rPr>
                            <w:rFonts w:ascii="Wingdings" w:hAnsi="Wingdings"/>
                            <w:color w:val="D2232A"/>
                            <w:w w:val="90"/>
                            <w:sz w:val="52"/>
                          </w:rPr>
                          <w:t></w:t>
                        </w:r>
                        <w:r>
                          <w:rPr>
                            <w:rFonts w:ascii="Times New Roman" w:hAnsi="Times New Roman"/>
                            <w:color w:val="D2232A"/>
                            <w:spacing w:val="39"/>
                            <w:sz w:val="52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52"/>
                          </w:rPr>
                          <w:t>Kelly Decollibus , Michelle Chaker </w:t>
                        </w:r>
                        <w:r>
                          <w:rPr>
                            <w:rFonts w:ascii="Wingdings" w:hAnsi="Wingdings"/>
                            <w:color w:val="D2232A"/>
                            <w:w w:val="90"/>
                            <w:sz w:val="52"/>
                          </w:rPr>
                          <w:t></w:t>
                        </w:r>
                        <w:r>
                          <w:rPr>
                            <w:rFonts w:ascii="Times New Roman" w:hAnsi="Times New Roman"/>
                            <w:color w:val="D2232A"/>
                            <w:spacing w:val="39"/>
                            <w:sz w:val="52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52"/>
                          </w:rPr>
                          <w:t>Barbara J. Cherry, PhD. </w:t>
                        </w:r>
                        <w:r>
                          <w:rPr>
                            <w:color w:val="231F20"/>
                            <w:spacing w:val="-12"/>
                            <w:sz w:val="52"/>
                          </w:rPr>
                          <w:t>California</w:t>
                        </w:r>
                        <w:r>
                          <w:rPr>
                            <w:color w:val="231F20"/>
                            <w:spacing w:val="-29"/>
                            <w:sz w:val="52"/>
                          </w:rPr>
                          <w:t> </w:t>
                        </w:r>
                        <w:r>
                          <w:rPr>
                            <w:color w:val="231F20"/>
                            <w:spacing w:val="-12"/>
                            <w:sz w:val="52"/>
                          </w:rPr>
                          <w:t>State</w:t>
                        </w:r>
                        <w:r>
                          <w:rPr>
                            <w:color w:val="231F20"/>
                            <w:spacing w:val="-29"/>
                            <w:sz w:val="52"/>
                          </w:rPr>
                          <w:t> </w:t>
                        </w:r>
                        <w:r>
                          <w:rPr>
                            <w:color w:val="231F20"/>
                            <w:spacing w:val="-12"/>
                            <w:sz w:val="52"/>
                          </w:rPr>
                          <w:t>University,</w:t>
                        </w:r>
                        <w:r>
                          <w:rPr>
                            <w:color w:val="231F20"/>
                            <w:spacing w:val="-29"/>
                            <w:sz w:val="52"/>
                          </w:rPr>
                          <w:t> </w:t>
                        </w:r>
                        <w:r>
                          <w:rPr>
                            <w:color w:val="231F20"/>
                            <w:spacing w:val="-12"/>
                            <w:sz w:val="52"/>
                          </w:rPr>
                          <w:t>Fullerton</w:t>
                        </w:r>
                        <w:r>
                          <w:rPr>
                            <w:color w:val="231F20"/>
                            <w:spacing w:val="-29"/>
                            <w:sz w:val="52"/>
                          </w:rPr>
                          <w:t> </w:t>
                        </w:r>
                        <w:r>
                          <w:rPr>
                            <w:rFonts w:ascii="Wingdings" w:hAnsi="Wingdings"/>
                            <w:color w:val="D2232A"/>
                            <w:spacing w:val="-12"/>
                            <w:sz w:val="52"/>
                          </w:rPr>
                          <w:t></w:t>
                        </w:r>
                        <w:r>
                          <w:rPr>
                            <w:rFonts w:ascii="Times New Roman" w:hAnsi="Times New Roman"/>
                            <w:color w:val="D2232A"/>
                            <w:spacing w:val="-12"/>
                            <w:sz w:val="52"/>
                          </w:rPr>
                          <w:t> </w:t>
                        </w:r>
                        <w:r>
                          <w:rPr>
                            <w:color w:val="231F20"/>
                            <w:spacing w:val="-12"/>
                            <w:sz w:val="52"/>
                          </w:rPr>
                          <w:t>Department</w:t>
                        </w:r>
                        <w:r>
                          <w:rPr>
                            <w:color w:val="231F20"/>
                            <w:spacing w:val="-29"/>
                            <w:sz w:val="52"/>
                          </w:rPr>
                          <w:t> </w:t>
                        </w:r>
                        <w:r>
                          <w:rPr>
                            <w:color w:val="231F20"/>
                            <w:spacing w:val="-12"/>
                            <w:sz w:val="52"/>
                          </w:rPr>
                          <w:t>of</w:t>
                        </w:r>
                        <w:r>
                          <w:rPr>
                            <w:color w:val="231F20"/>
                            <w:spacing w:val="-29"/>
                            <w:sz w:val="52"/>
                          </w:rPr>
                          <w:t> </w:t>
                        </w:r>
                        <w:r>
                          <w:rPr>
                            <w:color w:val="231F20"/>
                            <w:spacing w:val="-12"/>
                            <w:sz w:val="52"/>
                          </w:rPr>
                          <w:t>Psychology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BodyText"/>
        <w:spacing w:before="3"/>
        <w:rPr>
          <w:rFonts w:ascii="Times New Roman"/>
          <w:sz w:val="15"/>
        </w:rPr>
      </w:pPr>
    </w:p>
    <w:p>
      <w:pPr>
        <w:spacing w:after="0"/>
        <w:rPr>
          <w:rFonts w:ascii="Times New Roman"/>
          <w:sz w:val="15"/>
        </w:rPr>
        <w:sectPr>
          <w:type w:val="continuous"/>
          <w:pgSz w:w="31660" w:h="13570" w:orient="landscape"/>
          <w:pgMar w:top="360" w:bottom="280" w:left="260" w:right="260"/>
        </w:sectPr>
      </w:pPr>
    </w:p>
    <w:p>
      <w:pPr>
        <w:pStyle w:val="Heading1"/>
        <w:spacing w:before="97"/>
        <w:ind w:left="404"/>
      </w:pPr>
      <w:r>
        <w:rPr>
          <w:color w:val="D2232A"/>
          <w:spacing w:val="-2"/>
        </w:rPr>
        <w:t>Background/Introduction</w:t>
      </w:r>
    </w:p>
    <w:p>
      <w:pPr>
        <w:pStyle w:val="ListParagraph"/>
        <w:numPr>
          <w:ilvl w:val="0"/>
          <w:numId w:val="1"/>
        </w:numPr>
        <w:tabs>
          <w:tab w:pos="310" w:val="left" w:leader="none"/>
          <w:tab w:pos="312" w:val="left" w:leader="none"/>
        </w:tabs>
        <w:spacing w:line="247" w:lineRule="auto" w:before="181" w:after="0"/>
        <w:ind w:left="312" w:right="38" w:hanging="189"/>
        <w:jc w:val="left"/>
        <w:rPr>
          <w:sz w:val="19"/>
        </w:rPr>
      </w:pPr>
      <w:r>
        <w:rPr>
          <w:color w:val="231F20"/>
          <w:spacing w:val="-6"/>
          <w:sz w:val="19"/>
        </w:rPr>
        <w:t>Chronic</w:t>
      </w:r>
      <w:r>
        <w:rPr>
          <w:color w:val="231F20"/>
          <w:spacing w:val="-22"/>
          <w:sz w:val="19"/>
        </w:rPr>
        <w:t> </w:t>
      </w:r>
      <w:r>
        <w:rPr>
          <w:color w:val="231F20"/>
          <w:spacing w:val="-6"/>
          <w:sz w:val="19"/>
        </w:rPr>
        <w:t>pain</w:t>
      </w:r>
      <w:r>
        <w:rPr>
          <w:color w:val="231F20"/>
          <w:spacing w:val="-20"/>
          <w:sz w:val="19"/>
        </w:rPr>
        <w:t> </w:t>
      </w:r>
      <w:r>
        <w:rPr>
          <w:color w:val="231F20"/>
          <w:spacing w:val="-6"/>
          <w:sz w:val="19"/>
        </w:rPr>
        <w:t>has</w:t>
      </w:r>
      <w:r>
        <w:rPr>
          <w:color w:val="231F20"/>
          <w:spacing w:val="-20"/>
          <w:sz w:val="19"/>
        </w:rPr>
        <w:t> </w:t>
      </w:r>
      <w:r>
        <w:rPr>
          <w:color w:val="231F20"/>
          <w:spacing w:val="-6"/>
          <w:sz w:val="19"/>
        </w:rPr>
        <w:t>been</w:t>
      </w:r>
      <w:r>
        <w:rPr>
          <w:color w:val="231F20"/>
          <w:spacing w:val="-20"/>
          <w:sz w:val="19"/>
        </w:rPr>
        <w:t> </w:t>
      </w:r>
      <w:r>
        <w:rPr>
          <w:color w:val="231F20"/>
          <w:spacing w:val="-6"/>
          <w:sz w:val="19"/>
        </w:rPr>
        <w:t>linked</w:t>
      </w:r>
      <w:r>
        <w:rPr>
          <w:color w:val="231F20"/>
          <w:spacing w:val="-20"/>
          <w:sz w:val="19"/>
        </w:rPr>
        <w:t> </w:t>
      </w:r>
      <w:r>
        <w:rPr>
          <w:color w:val="231F20"/>
          <w:spacing w:val="-6"/>
          <w:sz w:val="19"/>
        </w:rPr>
        <w:t>to</w:t>
      </w:r>
      <w:r>
        <w:rPr>
          <w:color w:val="231F20"/>
          <w:spacing w:val="-20"/>
          <w:sz w:val="19"/>
        </w:rPr>
        <w:t> </w:t>
      </w:r>
      <w:r>
        <w:rPr>
          <w:color w:val="231F20"/>
          <w:spacing w:val="-6"/>
          <w:sz w:val="19"/>
        </w:rPr>
        <w:t>cognitive </w:t>
      </w:r>
      <w:r>
        <w:rPr>
          <w:color w:val="231F20"/>
          <w:w w:val="90"/>
          <w:sz w:val="19"/>
        </w:rPr>
        <w:t>deficits (Söderfell et al., 2006). e.g.,</w:t>
      </w:r>
    </w:p>
    <w:p>
      <w:pPr>
        <w:pStyle w:val="Heading1"/>
        <w:spacing w:before="97"/>
        <w:ind w:left="167"/>
        <w:jc w:val="center"/>
      </w:pPr>
      <w:r>
        <w:rPr>
          <w:b w:val="0"/>
        </w:rPr>
        <w:br w:type="column"/>
      </w:r>
      <w:r>
        <w:rPr>
          <w:color w:val="D2232A"/>
          <w:spacing w:val="-2"/>
        </w:rPr>
        <w:t>Method</w:t>
      </w:r>
    </w:p>
    <w:p>
      <w:pPr>
        <w:pStyle w:val="ListParagraph"/>
        <w:numPr>
          <w:ilvl w:val="0"/>
          <w:numId w:val="1"/>
        </w:numPr>
        <w:tabs>
          <w:tab w:pos="310" w:val="left" w:leader="none"/>
          <w:tab w:pos="312" w:val="left" w:leader="none"/>
        </w:tabs>
        <w:spacing w:line="247" w:lineRule="auto" w:before="181" w:after="0"/>
        <w:ind w:left="312" w:right="38" w:hanging="189"/>
        <w:jc w:val="left"/>
        <w:rPr>
          <w:sz w:val="19"/>
        </w:rPr>
      </w:pPr>
      <w:r>
        <w:rPr>
          <w:color w:val="231F20"/>
          <w:w w:val="90"/>
          <w:sz w:val="19"/>
        </w:rPr>
        <w:t>Secondary analysis of a cross-sectional study conducted in 2008 older participants; </w:t>
      </w:r>
      <w:r>
        <w:rPr>
          <w:color w:val="231F20"/>
          <w:sz w:val="19"/>
        </w:rPr>
        <w:t>younger</w:t>
      </w:r>
      <w:r>
        <w:rPr>
          <w:color w:val="231F20"/>
          <w:spacing w:val="-18"/>
          <w:sz w:val="19"/>
        </w:rPr>
        <w:t> </w:t>
      </w:r>
      <w:r>
        <w:rPr>
          <w:color w:val="231F20"/>
          <w:sz w:val="19"/>
        </w:rPr>
        <w:t>participants</w:t>
      </w:r>
      <w:r>
        <w:rPr>
          <w:color w:val="231F20"/>
          <w:spacing w:val="-18"/>
          <w:sz w:val="19"/>
        </w:rPr>
        <w:t> </w:t>
      </w:r>
      <w:r>
        <w:rPr>
          <w:color w:val="231F20"/>
          <w:sz w:val="19"/>
        </w:rPr>
        <w:t>tested</w:t>
      </w:r>
      <w:r>
        <w:rPr>
          <w:color w:val="231F20"/>
          <w:spacing w:val="-18"/>
          <w:sz w:val="19"/>
        </w:rPr>
        <w:t> </w:t>
      </w:r>
      <w:r>
        <w:rPr>
          <w:color w:val="231F20"/>
          <w:sz w:val="19"/>
        </w:rPr>
        <w:t>in</w:t>
      </w:r>
      <w:r>
        <w:rPr>
          <w:color w:val="231F20"/>
          <w:spacing w:val="-18"/>
          <w:sz w:val="19"/>
        </w:rPr>
        <w:t> </w:t>
      </w:r>
      <w:r>
        <w:rPr>
          <w:color w:val="231F20"/>
          <w:sz w:val="19"/>
        </w:rPr>
        <w:t>2011</w:t>
      </w:r>
    </w:p>
    <w:p>
      <w:pPr>
        <w:pStyle w:val="Heading1"/>
        <w:spacing w:before="98"/>
        <w:ind w:left="1944"/>
      </w:pPr>
      <w:r>
        <w:rPr>
          <w:b w:val="0"/>
        </w:rPr>
        <w:br w:type="column"/>
      </w:r>
      <w:r>
        <w:rPr>
          <w:color w:val="D2232A"/>
          <w:w w:val="90"/>
        </w:rPr>
        <w:t>Measures</w:t>
      </w:r>
      <w:r>
        <w:rPr>
          <w:color w:val="D2232A"/>
          <w:spacing w:val="-8"/>
          <w:w w:val="90"/>
        </w:rPr>
        <w:t> </w:t>
      </w:r>
      <w:r>
        <w:rPr>
          <w:color w:val="D2232A"/>
          <w:w w:val="90"/>
        </w:rPr>
        <w:t>and</w:t>
      </w:r>
      <w:r>
        <w:rPr>
          <w:color w:val="D2232A"/>
          <w:spacing w:val="-7"/>
          <w:w w:val="90"/>
        </w:rPr>
        <w:t> </w:t>
      </w:r>
      <w:r>
        <w:rPr>
          <w:color w:val="D2232A"/>
          <w:spacing w:val="-2"/>
          <w:w w:val="90"/>
        </w:rPr>
        <w:t>Procedures</w:t>
      </w:r>
    </w:p>
    <w:p>
      <w:pPr>
        <w:pStyle w:val="ListParagraph"/>
        <w:numPr>
          <w:ilvl w:val="0"/>
          <w:numId w:val="1"/>
        </w:numPr>
        <w:tabs>
          <w:tab w:pos="291" w:val="left" w:leader="none"/>
        </w:tabs>
        <w:spacing w:line="240" w:lineRule="auto" w:before="210" w:after="0"/>
        <w:ind w:left="291" w:right="0" w:hanging="167"/>
        <w:jc w:val="left"/>
        <w:rPr>
          <w:sz w:val="19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7741232</wp:posOffset>
                </wp:positionH>
                <wp:positionV relativeFrom="paragraph">
                  <wp:posOffset>353038</wp:posOffset>
                </wp:positionV>
                <wp:extent cx="4180204" cy="1584960"/>
                <wp:effectExtent l="0" t="0" r="0" b="0"/>
                <wp:wrapNone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4180204" cy="15849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475"/>
                              <w:gridCol w:w="1784"/>
                              <w:gridCol w:w="1670"/>
                              <w:gridCol w:w="1527"/>
                            </w:tblGrid>
                            <w:tr>
                              <w:trPr>
                                <w:trHeight w:val="582" w:hRule="atLeast"/>
                              </w:trPr>
                              <w:tc>
                                <w:tcPr>
                                  <w:tcW w:w="6456" w:type="dxa"/>
                                  <w:gridSpan w:val="4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2086" w:val="left" w:leader="none"/>
                                      <w:tab w:pos="3775" w:val="left" w:leader="none"/>
                                      <w:tab w:pos="5425" w:val="left" w:leader="none"/>
                                    </w:tabs>
                                    <w:spacing w:before="201"/>
                                    <w:ind w:left="370"/>
                                    <w:rPr>
                                      <w:rFonts w:ascii="Arial"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D2232A"/>
                                      <w:spacing w:val="-5"/>
                                      <w:sz w:val="22"/>
                                    </w:rPr>
                                    <w:t>Red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D2232A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00904C"/>
                                      <w:spacing w:val="-2"/>
                                      <w:sz w:val="22"/>
                                    </w:rPr>
                                    <w:t>Green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00904C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0072BC"/>
                                      <w:spacing w:val="-4"/>
                                      <w:sz w:val="22"/>
                                    </w:rPr>
                                    <w:t>Blue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0072BC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964B36"/>
                                      <w:spacing w:val="-5"/>
                                      <w:sz w:val="22"/>
                                    </w:rPr>
                                    <w:t>Tan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71" w:hRule="atLeast"/>
                              </w:trPr>
                              <w:tc>
                                <w:tcPr>
                                  <w:tcW w:w="1475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90"/>
                                    <w:ind w:left="370"/>
                                    <w:rPr>
                                      <w:rFonts w:ascii="Arial"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0904C"/>
                                      <w:spacing w:val="-5"/>
                                      <w:sz w:val="22"/>
                                    </w:rPr>
                                    <w:t>Tan</w:t>
                                  </w:r>
                                </w:p>
                              </w:tc>
                              <w:tc>
                                <w:tcPr>
                                  <w:tcW w:w="1784" w:type="dxa"/>
                                </w:tcPr>
                                <w:p>
                                  <w:pPr>
                                    <w:pStyle w:val="TableParagraph"/>
                                    <w:spacing w:before="90"/>
                                    <w:ind w:left="616"/>
                                    <w:rPr>
                                      <w:rFonts w:ascii="Arial"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A97B50"/>
                                      <w:spacing w:val="-4"/>
                                      <w:sz w:val="22"/>
                                    </w:rPr>
                                    <w:t>Blue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</w:tcPr>
                                <w:p>
                                  <w:pPr>
                                    <w:pStyle w:val="TableParagraph"/>
                                    <w:spacing w:before="90"/>
                                    <w:ind w:left="521"/>
                                    <w:rPr>
                                      <w:rFonts w:ascii="Arial"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D2232A"/>
                                      <w:spacing w:val="-5"/>
                                      <w:sz w:val="22"/>
                                    </w:rPr>
                                    <w:t>Red</w:t>
                                  </w:r>
                                </w:p>
                              </w:tc>
                              <w:tc>
                                <w:tcPr>
                                  <w:tcW w:w="1527" w:type="dxa"/>
                                  <w:tcBorders>
                                    <w:right w:val="single" w:sz="4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90"/>
                                    <w:ind w:left="501"/>
                                    <w:rPr>
                                      <w:rFonts w:ascii="Arial"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D2232A"/>
                                      <w:spacing w:val="-5"/>
                                      <w:sz w:val="22"/>
                                    </w:rPr>
                                    <w:t>Red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63" w:hRule="atLeast"/>
                              </w:trPr>
                              <w:tc>
                                <w:tcPr>
                                  <w:tcW w:w="1475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90"/>
                                    <w:ind w:left="370"/>
                                    <w:rPr>
                                      <w:rFonts w:ascii="Arial"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D2232A"/>
                                      <w:spacing w:val="-4"/>
                                      <w:sz w:val="22"/>
                                    </w:rPr>
                                    <w:t>Blue</w:t>
                                  </w:r>
                                </w:p>
                              </w:tc>
                              <w:tc>
                                <w:tcPr>
                                  <w:tcW w:w="1784" w:type="dxa"/>
                                </w:tcPr>
                                <w:p>
                                  <w:pPr>
                                    <w:pStyle w:val="TableParagraph"/>
                                    <w:spacing w:before="90"/>
                                    <w:ind w:left="616"/>
                                    <w:rPr>
                                      <w:rFonts w:ascii="Arial"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D2232A"/>
                                      <w:spacing w:val="-5"/>
                                      <w:sz w:val="22"/>
                                    </w:rPr>
                                    <w:t>Red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</w:tcPr>
                                <w:p>
                                  <w:pPr>
                                    <w:pStyle w:val="TableParagraph"/>
                                    <w:spacing w:before="90"/>
                                    <w:ind w:left="521"/>
                                    <w:rPr>
                                      <w:rFonts w:ascii="Arial"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072BC"/>
                                      <w:spacing w:val="-5"/>
                                      <w:sz w:val="22"/>
                                    </w:rPr>
                                    <w:t>Tan</w:t>
                                  </w:r>
                                </w:p>
                              </w:tc>
                              <w:tc>
                                <w:tcPr>
                                  <w:tcW w:w="1527" w:type="dxa"/>
                                  <w:tcBorders>
                                    <w:right w:val="single" w:sz="4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90"/>
                                    <w:ind w:left="501"/>
                                    <w:rPr>
                                      <w:rFonts w:ascii="Arial"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072BC"/>
                                      <w:spacing w:val="-2"/>
                                      <w:sz w:val="22"/>
                                    </w:rPr>
                                    <w:t>Green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67" w:hRule="atLeast"/>
                              </w:trPr>
                              <w:tc>
                                <w:tcPr>
                                  <w:tcW w:w="1475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ind w:left="370"/>
                                    <w:rPr>
                                      <w:rFonts w:ascii="Arial"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072BC"/>
                                      <w:spacing w:val="-5"/>
                                      <w:sz w:val="22"/>
                                    </w:rPr>
                                    <w:t>Tan</w:t>
                                  </w:r>
                                </w:p>
                              </w:tc>
                              <w:tc>
                                <w:tcPr>
                                  <w:tcW w:w="1784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ind w:left="616"/>
                                    <w:rPr>
                                      <w:rFonts w:ascii="Arial"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072BC"/>
                                      <w:spacing w:val="-2"/>
                                      <w:sz w:val="22"/>
                                    </w:rPr>
                                    <w:t>Green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ind w:left="521"/>
                                    <w:rPr>
                                      <w:rFonts w:ascii="Arial"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A97B50"/>
                                      <w:spacing w:val="-4"/>
                                      <w:sz w:val="22"/>
                                    </w:rPr>
                                    <w:t>Blue</w:t>
                                  </w:r>
                                </w:p>
                              </w:tc>
                              <w:tc>
                                <w:tcPr>
                                  <w:tcW w:w="1527" w:type="dxa"/>
                                  <w:tcBorders>
                                    <w:right w:val="single" w:sz="4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ind w:left="501"/>
                                    <w:rPr>
                                      <w:rFonts w:ascii="Arial"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0904C"/>
                                      <w:spacing w:val="-5"/>
                                      <w:sz w:val="22"/>
                                    </w:rPr>
                                    <w:t>Red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93" w:hRule="atLeast"/>
                              </w:trPr>
                              <w:tc>
                                <w:tcPr>
                                  <w:tcW w:w="1475" w:type="dxa"/>
                                  <w:tcBorders>
                                    <w:left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94"/>
                                    <w:ind w:left="370"/>
                                    <w:rPr>
                                      <w:rFonts w:ascii="Arial"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A97B50"/>
                                      <w:spacing w:val="-5"/>
                                      <w:sz w:val="22"/>
                                    </w:rPr>
                                    <w:t>Red</w:t>
                                  </w:r>
                                </w:p>
                              </w:tc>
                              <w:tc>
                                <w:tcPr>
                                  <w:tcW w:w="1784" w:type="dxa"/>
                                  <w:tcBorders>
                                    <w:bottom w:val="single" w:sz="4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94"/>
                                    <w:ind w:left="616"/>
                                    <w:rPr>
                                      <w:rFonts w:ascii="Arial"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0904C"/>
                                      <w:spacing w:val="-4"/>
                                      <w:sz w:val="22"/>
                                    </w:rPr>
                                    <w:t>Blue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bottom w:val="single" w:sz="4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94"/>
                                    <w:ind w:left="521"/>
                                    <w:rPr>
                                      <w:rFonts w:ascii="Arial"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D2232A"/>
                                      <w:spacing w:val="-2"/>
                                      <w:sz w:val="22"/>
                                    </w:rPr>
                                    <w:t>Green</w:t>
                                  </w:r>
                                </w:p>
                              </w:tc>
                              <w:tc>
                                <w:tcPr>
                                  <w:tcW w:w="1527" w:type="dxa"/>
                                  <w:tcBorders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94"/>
                                    <w:ind w:left="501"/>
                                    <w:rPr>
                                      <w:rFonts w:ascii="Arial"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A97B50"/>
                                      <w:spacing w:val="-5"/>
                                      <w:sz w:val="22"/>
                                    </w:rPr>
                                    <w:t>Tan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09.545898pt;margin-top:27.798286pt;width:329.15pt;height:124.8pt;mso-position-horizontal-relative:page;mso-position-vertical-relative:paragraph;z-index:15731200" type="#_x0000_t202" id="docshape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475"/>
                        <w:gridCol w:w="1784"/>
                        <w:gridCol w:w="1670"/>
                        <w:gridCol w:w="1527"/>
                      </w:tblGrid>
                      <w:tr>
                        <w:trPr>
                          <w:trHeight w:val="582" w:hRule="atLeast"/>
                        </w:trPr>
                        <w:tc>
                          <w:tcPr>
                            <w:tcW w:w="6456" w:type="dxa"/>
                            <w:gridSpan w:val="4"/>
                            <w:tcBorders>
                              <w:top w:val="single" w:sz="4" w:space="0" w:color="231F20"/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2086" w:val="left" w:leader="none"/>
                                <w:tab w:pos="3775" w:val="left" w:leader="none"/>
                                <w:tab w:pos="5425" w:val="left" w:leader="none"/>
                              </w:tabs>
                              <w:spacing w:before="201"/>
                              <w:ind w:left="370"/>
                              <w:rPr>
                                <w:rFonts w:ascii="Arial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D2232A"/>
                                <w:spacing w:val="-5"/>
                                <w:sz w:val="22"/>
                              </w:rPr>
                              <w:t>Red</w:t>
                            </w:r>
                            <w:r>
                              <w:rPr>
                                <w:rFonts w:ascii="Arial"/>
                                <w:b/>
                                <w:color w:val="D2232A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b/>
                                <w:color w:val="00904C"/>
                                <w:spacing w:val="-2"/>
                                <w:sz w:val="22"/>
                              </w:rPr>
                              <w:t>Green</w:t>
                            </w:r>
                            <w:r>
                              <w:rPr>
                                <w:rFonts w:ascii="Arial"/>
                                <w:b/>
                                <w:color w:val="00904C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b/>
                                <w:color w:val="0072BC"/>
                                <w:spacing w:val="-4"/>
                                <w:sz w:val="22"/>
                              </w:rPr>
                              <w:t>Blue</w:t>
                            </w:r>
                            <w:r>
                              <w:rPr>
                                <w:rFonts w:ascii="Arial"/>
                                <w:b/>
                                <w:color w:val="0072BC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b/>
                                <w:color w:val="964B36"/>
                                <w:spacing w:val="-5"/>
                                <w:sz w:val="22"/>
                              </w:rPr>
                              <w:t>Tan</w:t>
                            </w:r>
                          </w:p>
                        </w:tc>
                      </w:tr>
                      <w:tr>
                        <w:trPr>
                          <w:trHeight w:val="471" w:hRule="atLeast"/>
                        </w:trPr>
                        <w:tc>
                          <w:tcPr>
                            <w:tcW w:w="1475" w:type="dxa"/>
                            <w:tcBorders>
                              <w:left w:val="single" w:sz="4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before="90"/>
                              <w:ind w:left="370"/>
                              <w:rPr>
                                <w:rFonts w:ascii="Arial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904C"/>
                                <w:spacing w:val="-5"/>
                                <w:sz w:val="22"/>
                              </w:rPr>
                              <w:t>Tan</w:t>
                            </w:r>
                          </w:p>
                        </w:tc>
                        <w:tc>
                          <w:tcPr>
                            <w:tcW w:w="1784" w:type="dxa"/>
                          </w:tcPr>
                          <w:p>
                            <w:pPr>
                              <w:pStyle w:val="TableParagraph"/>
                              <w:spacing w:before="90"/>
                              <w:ind w:left="616"/>
                              <w:rPr>
                                <w:rFonts w:ascii="Arial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A97B50"/>
                                <w:spacing w:val="-4"/>
                                <w:sz w:val="22"/>
                              </w:rPr>
                              <w:t>Blue</w:t>
                            </w:r>
                          </w:p>
                        </w:tc>
                        <w:tc>
                          <w:tcPr>
                            <w:tcW w:w="1670" w:type="dxa"/>
                          </w:tcPr>
                          <w:p>
                            <w:pPr>
                              <w:pStyle w:val="TableParagraph"/>
                              <w:spacing w:before="90"/>
                              <w:ind w:left="521"/>
                              <w:rPr>
                                <w:rFonts w:ascii="Arial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D2232A"/>
                                <w:spacing w:val="-5"/>
                                <w:sz w:val="22"/>
                              </w:rPr>
                              <w:t>Red</w:t>
                            </w:r>
                          </w:p>
                        </w:tc>
                        <w:tc>
                          <w:tcPr>
                            <w:tcW w:w="1527" w:type="dxa"/>
                            <w:tcBorders>
                              <w:right w:val="single" w:sz="4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before="90"/>
                              <w:ind w:left="501"/>
                              <w:rPr>
                                <w:rFonts w:ascii="Arial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D2232A"/>
                                <w:spacing w:val="-5"/>
                                <w:sz w:val="22"/>
                              </w:rPr>
                              <w:t>Red</w:t>
                            </w:r>
                          </w:p>
                        </w:tc>
                      </w:tr>
                      <w:tr>
                        <w:trPr>
                          <w:trHeight w:val="463" w:hRule="atLeast"/>
                        </w:trPr>
                        <w:tc>
                          <w:tcPr>
                            <w:tcW w:w="1475" w:type="dxa"/>
                            <w:tcBorders>
                              <w:left w:val="single" w:sz="4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before="90"/>
                              <w:ind w:left="370"/>
                              <w:rPr>
                                <w:rFonts w:ascii="Arial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D2232A"/>
                                <w:spacing w:val="-4"/>
                                <w:sz w:val="22"/>
                              </w:rPr>
                              <w:t>Blue</w:t>
                            </w:r>
                          </w:p>
                        </w:tc>
                        <w:tc>
                          <w:tcPr>
                            <w:tcW w:w="1784" w:type="dxa"/>
                          </w:tcPr>
                          <w:p>
                            <w:pPr>
                              <w:pStyle w:val="TableParagraph"/>
                              <w:spacing w:before="90"/>
                              <w:ind w:left="616"/>
                              <w:rPr>
                                <w:rFonts w:ascii="Arial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D2232A"/>
                                <w:spacing w:val="-5"/>
                                <w:sz w:val="22"/>
                              </w:rPr>
                              <w:t>Red</w:t>
                            </w:r>
                          </w:p>
                        </w:tc>
                        <w:tc>
                          <w:tcPr>
                            <w:tcW w:w="1670" w:type="dxa"/>
                          </w:tcPr>
                          <w:p>
                            <w:pPr>
                              <w:pStyle w:val="TableParagraph"/>
                              <w:spacing w:before="90"/>
                              <w:ind w:left="521"/>
                              <w:rPr>
                                <w:rFonts w:ascii="Arial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72BC"/>
                                <w:spacing w:val="-5"/>
                                <w:sz w:val="22"/>
                              </w:rPr>
                              <w:t>Tan</w:t>
                            </w:r>
                          </w:p>
                        </w:tc>
                        <w:tc>
                          <w:tcPr>
                            <w:tcW w:w="1527" w:type="dxa"/>
                            <w:tcBorders>
                              <w:right w:val="single" w:sz="4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before="90"/>
                              <w:ind w:left="501"/>
                              <w:rPr>
                                <w:rFonts w:ascii="Arial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72BC"/>
                                <w:spacing w:val="-2"/>
                                <w:sz w:val="22"/>
                              </w:rPr>
                              <w:t>Green</w:t>
                            </w:r>
                          </w:p>
                        </w:tc>
                      </w:tr>
                      <w:tr>
                        <w:trPr>
                          <w:trHeight w:val="467" w:hRule="atLeast"/>
                        </w:trPr>
                        <w:tc>
                          <w:tcPr>
                            <w:tcW w:w="1475" w:type="dxa"/>
                            <w:tcBorders>
                              <w:left w:val="single" w:sz="4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before="82"/>
                              <w:ind w:left="370"/>
                              <w:rPr>
                                <w:rFonts w:ascii="Arial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72BC"/>
                                <w:spacing w:val="-5"/>
                                <w:sz w:val="22"/>
                              </w:rPr>
                              <w:t>Tan</w:t>
                            </w:r>
                          </w:p>
                        </w:tc>
                        <w:tc>
                          <w:tcPr>
                            <w:tcW w:w="1784" w:type="dxa"/>
                          </w:tcPr>
                          <w:p>
                            <w:pPr>
                              <w:pStyle w:val="TableParagraph"/>
                              <w:spacing w:before="82"/>
                              <w:ind w:left="616"/>
                              <w:rPr>
                                <w:rFonts w:ascii="Arial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72BC"/>
                                <w:spacing w:val="-2"/>
                                <w:sz w:val="22"/>
                              </w:rPr>
                              <w:t>Green</w:t>
                            </w:r>
                          </w:p>
                        </w:tc>
                        <w:tc>
                          <w:tcPr>
                            <w:tcW w:w="1670" w:type="dxa"/>
                          </w:tcPr>
                          <w:p>
                            <w:pPr>
                              <w:pStyle w:val="TableParagraph"/>
                              <w:spacing w:before="82"/>
                              <w:ind w:left="521"/>
                              <w:rPr>
                                <w:rFonts w:ascii="Arial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A97B50"/>
                                <w:spacing w:val="-4"/>
                                <w:sz w:val="22"/>
                              </w:rPr>
                              <w:t>Blue</w:t>
                            </w:r>
                          </w:p>
                        </w:tc>
                        <w:tc>
                          <w:tcPr>
                            <w:tcW w:w="1527" w:type="dxa"/>
                            <w:tcBorders>
                              <w:right w:val="single" w:sz="4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before="82"/>
                              <w:ind w:left="501"/>
                              <w:rPr>
                                <w:rFonts w:ascii="Arial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904C"/>
                                <w:spacing w:val="-5"/>
                                <w:sz w:val="22"/>
                              </w:rPr>
                              <w:t>Red</w:t>
                            </w:r>
                          </w:p>
                        </w:tc>
                      </w:tr>
                      <w:tr>
                        <w:trPr>
                          <w:trHeight w:val="493" w:hRule="atLeast"/>
                        </w:trPr>
                        <w:tc>
                          <w:tcPr>
                            <w:tcW w:w="1475" w:type="dxa"/>
                            <w:tcBorders>
                              <w:left w:val="single" w:sz="4" w:space="0" w:color="231F20"/>
                              <w:bottom w:val="single" w:sz="4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before="94"/>
                              <w:ind w:left="370"/>
                              <w:rPr>
                                <w:rFonts w:ascii="Arial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A97B50"/>
                                <w:spacing w:val="-5"/>
                                <w:sz w:val="22"/>
                              </w:rPr>
                              <w:t>Red</w:t>
                            </w:r>
                          </w:p>
                        </w:tc>
                        <w:tc>
                          <w:tcPr>
                            <w:tcW w:w="1784" w:type="dxa"/>
                            <w:tcBorders>
                              <w:bottom w:val="single" w:sz="4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before="94"/>
                              <w:ind w:left="616"/>
                              <w:rPr>
                                <w:rFonts w:ascii="Arial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904C"/>
                                <w:spacing w:val="-4"/>
                                <w:sz w:val="22"/>
                              </w:rPr>
                              <w:t>Blue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bottom w:val="single" w:sz="4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before="94"/>
                              <w:ind w:left="521"/>
                              <w:rPr>
                                <w:rFonts w:ascii="Arial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D2232A"/>
                                <w:spacing w:val="-2"/>
                                <w:sz w:val="22"/>
                              </w:rPr>
                              <w:t>Green</w:t>
                            </w:r>
                          </w:p>
                        </w:tc>
                        <w:tc>
                          <w:tcPr>
                            <w:tcW w:w="1527" w:type="dxa"/>
                            <w:tcBorders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before="94"/>
                              <w:ind w:left="501"/>
                              <w:rPr>
                                <w:rFonts w:ascii="Arial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A97B50"/>
                                <w:spacing w:val="-5"/>
                                <w:sz w:val="22"/>
                              </w:rPr>
                              <w:t>Tan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31F20"/>
          <w:w w:val="85"/>
          <w:sz w:val="19"/>
        </w:rPr>
        <w:t>Stroop</w:t>
      </w:r>
      <w:r>
        <w:rPr>
          <w:color w:val="231F20"/>
          <w:spacing w:val="10"/>
          <w:sz w:val="19"/>
        </w:rPr>
        <w:t> </w:t>
      </w:r>
      <w:r>
        <w:rPr>
          <w:color w:val="231F20"/>
          <w:w w:val="85"/>
          <w:sz w:val="19"/>
        </w:rPr>
        <w:t>Color/Word</w:t>
      </w:r>
      <w:r>
        <w:rPr>
          <w:color w:val="231F20"/>
          <w:spacing w:val="-4"/>
          <w:sz w:val="19"/>
        </w:rPr>
        <w:t> </w:t>
      </w:r>
      <w:r>
        <w:rPr>
          <w:color w:val="231F20"/>
          <w:w w:val="85"/>
          <w:sz w:val="19"/>
        </w:rPr>
        <w:t>Test</w:t>
      </w:r>
      <w:r>
        <w:rPr>
          <w:color w:val="231F20"/>
          <w:spacing w:val="10"/>
          <w:sz w:val="19"/>
        </w:rPr>
        <w:t> </w:t>
      </w:r>
      <w:r>
        <w:rPr>
          <w:color w:val="231F20"/>
          <w:w w:val="85"/>
          <w:sz w:val="19"/>
        </w:rPr>
        <w:t>(Stroop</w:t>
      </w:r>
      <w:r>
        <w:rPr>
          <w:color w:val="231F20"/>
          <w:spacing w:val="10"/>
          <w:sz w:val="19"/>
        </w:rPr>
        <w:t> </w:t>
      </w:r>
      <w:r>
        <w:rPr>
          <w:color w:val="231F20"/>
          <w:w w:val="85"/>
          <w:sz w:val="19"/>
        </w:rPr>
        <w:t>CW;</w:t>
      </w:r>
      <w:r>
        <w:rPr>
          <w:color w:val="231F20"/>
          <w:spacing w:val="10"/>
          <w:sz w:val="19"/>
        </w:rPr>
        <w:t> </w:t>
      </w:r>
      <w:r>
        <w:rPr>
          <w:color w:val="231F20"/>
          <w:w w:val="85"/>
          <w:sz w:val="19"/>
        </w:rPr>
        <w:t>interference/inhibition)</w:t>
      </w:r>
      <w:r>
        <w:rPr>
          <w:color w:val="231F20"/>
          <w:spacing w:val="10"/>
          <w:sz w:val="19"/>
        </w:rPr>
        <w:t> </w:t>
      </w:r>
      <w:r>
        <w:rPr>
          <w:color w:val="231F20"/>
          <w:w w:val="85"/>
          <w:sz w:val="19"/>
        </w:rPr>
        <w:t>(Trenerry</w:t>
      </w:r>
      <w:r>
        <w:rPr>
          <w:color w:val="231F20"/>
          <w:spacing w:val="10"/>
          <w:sz w:val="19"/>
        </w:rPr>
        <w:t> </w:t>
      </w:r>
      <w:r>
        <w:rPr>
          <w:color w:val="231F20"/>
          <w:w w:val="85"/>
          <w:sz w:val="19"/>
        </w:rPr>
        <w:t>et</w:t>
      </w:r>
      <w:r>
        <w:rPr>
          <w:color w:val="231F20"/>
          <w:spacing w:val="10"/>
          <w:sz w:val="19"/>
        </w:rPr>
        <w:t> </w:t>
      </w:r>
      <w:r>
        <w:rPr>
          <w:color w:val="231F20"/>
          <w:w w:val="85"/>
          <w:sz w:val="19"/>
        </w:rPr>
        <w:t>al.,</w:t>
      </w:r>
      <w:r>
        <w:rPr>
          <w:color w:val="231F20"/>
          <w:spacing w:val="10"/>
          <w:sz w:val="19"/>
        </w:rPr>
        <w:t> </w:t>
      </w:r>
      <w:r>
        <w:rPr>
          <w:color w:val="231F20"/>
          <w:spacing w:val="-2"/>
          <w:w w:val="85"/>
          <w:sz w:val="19"/>
        </w:rPr>
        <w:t>1989)</w:t>
      </w:r>
    </w:p>
    <w:p>
      <w:pPr>
        <w:spacing w:line="240" w:lineRule="auto" w:before="0"/>
        <w:rPr>
          <w:sz w:val="19"/>
        </w:rPr>
      </w:pPr>
      <w:r>
        <w:rPr/>
        <w:br w:type="column"/>
      </w:r>
      <w:r>
        <w:rPr>
          <w:sz w:val="19"/>
        </w:rPr>
      </w:r>
    </w:p>
    <w:p>
      <w:pPr>
        <w:pStyle w:val="BodyText"/>
        <w:spacing w:before="181"/>
      </w:pPr>
    </w:p>
    <w:p>
      <w:pPr>
        <w:pStyle w:val="ListParagraph"/>
        <w:numPr>
          <w:ilvl w:val="0"/>
          <w:numId w:val="1"/>
        </w:numPr>
        <w:tabs>
          <w:tab w:pos="311" w:val="left" w:leader="none"/>
        </w:tabs>
        <w:spacing w:line="240" w:lineRule="auto" w:before="0" w:after="0"/>
        <w:ind w:left="311" w:right="0" w:hanging="187"/>
        <w:jc w:val="left"/>
        <w:rPr>
          <w:sz w:val="19"/>
        </w:rPr>
      </w:pPr>
      <w:r>
        <w:rPr>
          <w:color w:val="231F20"/>
          <w:w w:val="90"/>
          <w:sz w:val="19"/>
        </w:rPr>
        <w:t>Descriptive</w:t>
      </w:r>
      <w:r>
        <w:rPr>
          <w:color w:val="231F20"/>
          <w:spacing w:val="-12"/>
          <w:w w:val="90"/>
          <w:sz w:val="19"/>
        </w:rPr>
        <w:t> </w:t>
      </w:r>
      <w:r>
        <w:rPr>
          <w:color w:val="231F20"/>
          <w:w w:val="90"/>
          <w:sz w:val="19"/>
        </w:rPr>
        <w:t>Statistics</w:t>
      </w:r>
      <w:r>
        <w:rPr>
          <w:color w:val="231F20"/>
          <w:spacing w:val="-12"/>
          <w:w w:val="90"/>
          <w:sz w:val="19"/>
        </w:rPr>
        <w:t> </w:t>
      </w:r>
      <w:r>
        <w:rPr>
          <w:color w:val="231F20"/>
          <w:w w:val="90"/>
          <w:sz w:val="19"/>
        </w:rPr>
        <w:t>(Table</w:t>
      </w:r>
      <w:r>
        <w:rPr>
          <w:color w:val="231F20"/>
          <w:spacing w:val="-11"/>
          <w:w w:val="90"/>
          <w:sz w:val="19"/>
        </w:rPr>
        <w:t> </w:t>
      </w:r>
      <w:r>
        <w:rPr>
          <w:color w:val="231F20"/>
          <w:spacing w:val="-5"/>
          <w:w w:val="90"/>
          <w:sz w:val="19"/>
        </w:rPr>
        <w:t>1)</w:t>
      </w:r>
    </w:p>
    <w:p>
      <w:pPr>
        <w:pStyle w:val="Heading1"/>
        <w:spacing w:before="97"/>
        <w:ind w:left="124"/>
      </w:pPr>
      <w:r>
        <w:rPr>
          <w:b w:val="0"/>
        </w:rPr>
        <w:br w:type="column"/>
      </w:r>
      <w:r>
        <w:rPr>
          <w:color w:val="D2232A"/>
          <w:spacing w:val="-5"/>
        </w:rPr>
        <w:t>Analysis</w:t>
      </w:r>
    </w:p>
    <w:p>
      <w:pPr>
        <w:spacing w:before="97"/>
        <w:ind w:left="4" w:right="0" w:firstLine="0"/>
        <w:jc w:val="center"/>
        <w:rPr>
          <w:rFonts w:ascii="Century Gothic"/>
          <w:b/>
          <w:sz w:val="25"/>
        </w:rPr>
      </w:pPr>
      <w:r>
        <w:rPr/>
        <w:br w:type="column"/>
      </w:r>
      <w:r>
        <w:rPr>
          <w:rFonts w:ascii="Century Gothic"/>
          <w:b/>
          <w:color w:val="D2232A"/>
          <w:spacing w:val="-2"/>
          <w:sz w:val="25"/>
        </w:rPr>
        <w:t>Conclusions</w:t>
      </w:r>
    </w:p>
    <w:p>
      <w:pPr>
        <w:pStyle w:val="ListParagraph"/>
        <w:numPr>
          <w:ilvl w:val="0"/>
          <w:numId w:val="1"/>
        </w:numPr>
        <w:tabs>
          <w:tab w:pos="310" w:val="left" w:leader="none"/>
          <w:tab w:pos="312" w:val="left" w:leader="none"/>
        </w:tabs>
        <w:spacing w:line="232" w:lineRule="auto" w:before="207" w:after="0"/>
        <w:ind w:left="312" w:right="197" w:hanging="189"/>
        <w:jc w:val="left"/>
        <w:rPr>
          <w:sz w:val="19"/>
        </w:rPr>
      </w:pPr>
      <w:r>
        <w:rPr>
          <w:color w:val="231F20"/>
          <w:w w:val="90"/>
          <w:sz w:val="19"/>
        </w:rPr>
        <w:t>Our results suggest that chronic pain is a better </w:t>
      </w:r>
      <w:r>
        <w:rPr>
          <w:color w:val="231F20"/>
          <w:sz w:val="19"/>
        </w:rPr>
        <w:t>predictor</w:t>
      </w:r>
      <w:r>
        <w:rPr>
          <w:color w:val="231F20"/>
          <w:spacing w:val="-4"/>
          <w:sz w:val="19"/>
        </w:rPr>
        <w:t> </w:t>
      </w:r>
      <w:r>
        <w:rPr>
          <w:color w:val="231F20"/>
          <w:sz w:val="19"/>
        </w:rPr>
        <w:t>of</w:t>
      </w:r>
      <w:r>
        <w:rPr>
          <w:color w:val="231F20"/>
          <w:spacing w:val="-4"/>
          <w:sz w:val="19"/>
        </w:rPr>
        <w:t> </w:t>
      </w:r>
      <w:r>
        <w:rPr>
          <w:color w:val="231F20"/>
          <w:sz w:val="19"/>
        </w:rPr>
        <w:t>working</w:t>
      </w:r>
      <w:r>
        <w:rPr>
          <w:color w:val="231F20"/>
          <w:spacing w:val="-4"/>
          <w:sz w:val="19"/>
        </w:rPr>
        <w:t> </w:t>
      </w:r>
      <w:r>
        <w:rPr>
          <w:color w:val="231F20"/>
          <w:sz w:val="19"/>
        </w:rPr>
        <w:t>memory</w:t>
      </w:r>
      <w:r>
        <w:rPr>
          <w:color w:val="231F20"/>
          <w:spacing w:val="-4"/>
          <w:sz w:val="19"/>
        </w:rPr>
        <w:t> </w:t>
      </w:r>
      <w:r>
        <w:rPr>
          <w:color w:val="231F20"/>
          <w:sz w:val="19"/>
        </w:rPr>
        <w:t>performance</w:t>
      </w:r>
    </w:p>
    <w:p>
      <w:pPr>
        <w:spacing w:after="0" w:line="232" w:lineRule="auto"/>
        <w:jc w:val="left"/>
        <w:rPr>
          <w:sz w:val="19"/>
        </w:rPr>
        <w:sectPr>
          <w:type w:val="continuous"/>
          <w:pgSz w:w="31660" w:h="13570" w:orient="landscape"/>
          <w:pgMar w:top="360" w:bottom="280" w:left="260" w:right="260"/>
          <w:cols w:num="6" w:equalWidth="0">
            <w:col w:w="3559" w:space="732"/>
            <w:col w:w="6815" w:space="710"/>
            <w:col w:w="6684" w:space="537"/>
            <w:col w:w="2679" w:space="440"/>
            <w:col w:w="1091" w:space="3596"/>
            <w:col w:w="4297"/>
          </w:cols>
        </w:sectPr>
      </w:pPr>
    </w:p>
    <w:p>
      <w:pPr>
        <w:pStyle w:val="BodyText"/>
        <w:spacing w:before="28"/>
      </w:pPr>
    </w:p>
    <w:p>
      <w:pPr>
        <w:pStyle w:val="ListParagraph"/>
        <w:numPr>
          <w:ilvl w:val="1"/>
          <w:numId w:val="1"/>
        </w:numPr>
        <w:tabs>
          <w:tab w:pos="443" w:val="left" w:leader="none"/>
        </w:tabs>
        <w:spacing w:line="240" w:lineRule="auto" w:before="0" w:after="0"/>
        <w:ind w:left="443" w:right="0" w:hanging="131"/>
        <w:jc w:val="left"/>
        <w:rPr>
          <w:sz w:val="19"/>
        </w:rPr>
      </w:pPr>
      <w:r>
        <w:rPr>
          <w:color w:val="231F20"/>
          <w:spacing w:val="-2"/>
          <w:sz w:val="19"/>
        </w:rPr>
        <w:t>Memory</w:t>
      </w:r>
    </w:p>
    <w:p>
      <w:pPr>
        <w:pStyle w:val="ListParagraph"/>
        <w:numPr>
          <w:ilvl w:val="1"/>
          <w:numId w:val="1"/>
        </w:numPr>
        <w:tabs>
          <w:tab w:pos="443" w:val="left" w:leader="none"/>
        </w:tabs>
        <w:spacing w:line="240" w:lineRule="auto" w:before="81" w:after="0"/>
        <w:ind w:left="443" w:right="0" w:hanging="131"/>
        <w:jc w:val="left"/>
        <w:rPr>
          <w:sz w:val="19"/>
        </w:rPr>
      </w:pPr>
      <w:r>
        <w:rPr>
          <w:color w:val="231F20"/>
          <w:spacing w:val="-2"/>
          <w:sz w:val="19"/>
        </w:rPr>
        <w:t>Concentration</w:t>
      </w:r>
    </w:p>
    <w:p>
      <w:pPr>
        <w:pStyle w:val="ListParagraph"/>
        <w:numPr>
          <w:ilvl w:val="1"/>
          <w:numId w:val="1"/>
        </w:numPr>
        <w:tabs>
          <w:tab w:pos="443" w:val="left" w:leader="none"/>
        </w:tabs>
        <w:spacing w:line="240" w:lineRule="auto" w:before="81" w:after="0"/>
        <w:ind w:left="443" w:right="0" w:hanging="131"/>
        <w:jc w:val="left"/>
        <w:rPr>
          <w:sz w:val="19"/>
        </w:rPr>
      </w:pPr>
      <w:r>
        <w:rPr>
          <w:color w:val="231F20"/>
          <w:w w:val="90"/>
          <w:sz w:val="19"/>
        </w:rPr>
        <w:t>Abstract</w:t>
      </w:r>
      <w:r>
        <w:rPr>
          <w:color w:val="231F20"/>
          <w:spacing w:val="-2"/>
          <w:w w:val="95"/>
          <w:sz w:val="19"/>
        </w:rPr>
        <w:t> thinking</w:t>
      </w:r>
    </w:p>
    <w:p>
      <w:pPr>
        <w:pStyle w:val="ListParagraph"/>
        <w:numPr>
          <w:ilvl w:val="1"/>
          <w:numId w:val="1"/>
        </w:numPr>
        <w:tabs>
          <w:tab w:pos="443" w:val="left" w:leader="none"/>
        </w:tabs>
        <w:spacing w:line="240" w:lineRule="auto" w:before="81" w:after="0"/>
        <w:ind w:left="443" w:right="0" w:hanging="131"/>
        <w:jc w:val="left"/>
        <w:rPr>
          <w:sz w:val="19"/>
        </w:rPr>
      </w:pPr>
      <w:r>
        <w:rPr>
          <w:color w:val="231F20"/>
          <w:w w:val="90"/>
          <w:sz w:val="19"/>
        </w:rPr>
        <w:t>Problem</w:t>
      </w:r>
      <w:r>
        <w:rPr>
          <w:color w:val="231F20"/>
          <w:spacing w:val="6"/>
          <w:sz w:val="19"/>
        </w:rPr>
        <w:t> </w:t>
      </w:r>
      <w:r>
        <w:rPr>
          <w:color w:val="231F20"/>
          <w:spacing w:val="-2"/>
          <w:sz w:val="19"/>
        </w:rPr>
        <w:t>solving</w:t>
      </w:r>
    </w:p>
    <w:p>
      <w:pPr>
        <w:pStyle w:val="ListParagraph"/>
        <w:numPr>
          <w:ilvl w:val="1"/>
          <w:numId w:val="1"/>
        </w:numPr>
        <w:tabs>
          <w:tab w:pos="443" w:val="left" w:leader="none"/>
        </w:tabs>
        <w:spacing w:line="240" w:lineRule="auto" w:before="81" w:after="0"/>
        <w:ind w:left="443" w:right="0" w:hanging="131"/>
        <w:jc w:val="left"/>
        <w:rPr>
          <w:sz w:val="19"/>
        </w:rPr>
      </w:pPr>
      <w:r>
        <w:rPr>
          <w:color w:val="231F20"/>
          <w:spacing w:val="-5"/>
          <w:sz w:val="19"/>
        </w:rPr>
        <w:t>Working</w:t>
      </w:r>
      <w:r>
        <w:rPr>
          <w:color w:val="231F20"/>
          <w:spacing w:val="-11"/>
          <w:sz w:val="19"/>
        </w:rPr>
        <w:t> </w:t>
      </w:r>
      <w:r>
        <w:rPr>
          <w:color w:val="231F20"/>
          <w:spacing w:val="-2"/>
          <w:sz w:val="19"/>
        </w:rPr>
        <w:t>memory</w:t>
      </w:r>
    </w:p>
    <w:p>
      <w:pPr>
        <w:pStyle w:val="BodyText"/>
        <w:spacing w:before="10"/>
      </w:pPr>
    </w:p>
    <w:p>
      <w:pPr>
        <w:pStyle w:val="ListParagraph"/>
        <w:numPr>
          <w:ilvl w:val="0"/>
          <w:numId w:val="1"/>
        </w:numPr>
        <w:tabs>
          <w:tab w:pos="310" w:val="left" w:leader="none"/>
          <w:tab w:pos="312" w:val="left" w:leader="none"/>
        </w:tabs>
        <w:spacing w:line="247" w:lineRule="auto" w:before="1" w:after="0"/>
        <w:ind w:left="312" w:right="230" w:hanging="189"/>
        <w:jc w:val="left"/>
        <w:rPr>
          <w:sz w:val="19"/>
        </w:rPr>
      </w:pPr>
      <w:r>
        <w:rPr>
          <w:color w:val="231F20"/>
          <w:spacing w:val="-4"/>
          <w:sz w:val="19"/>
        </w:rPr>
        <w:t>Even</w:t>
      </w:r>
      <w:r>
        <w:rPr>
          <w:color w:val="231F20"/>
          <w:spacing w:val="-18"/>
          <w:sz w:val="19"/>
        </w:rPr>
        <w:t> </w:t>
      </w:r>
      <w:r>
        <w:rPr>
          <w:color w:val="231F20"/>
          <w:spacing w:val="-4"/>
          <w:sz w:val="19"/>
        </w:rPr>
        <w:t>mild</w:t>
      </w:r>
      <w:r>
        <w:rPr>
          <w:color w:val="231F20"/>
          <w:spacing w:val="-18"/>
          <w:sz w:val="19"/>
        </w:rPr>
        <w:t> </w:t>
      </w:r>
      <w:r>
        <w:rPr>
          <w:color w:val="231F20"/>
          <w:spacing w:val="-4"/>
          <w:sz w:val="19"/>
        </w:rPr>
        <w:t>chronic</w:t>
      </w:r>
      <w:r>
        <w:rPr>
          <w:color w:val="231F20"/>
          <w:spacing w:val="-18"/>
          <w:sz w:val="19"/>
        </w:rPr>
        <w:t> </w:t>
      </w:r>
      <w:r>
        <w:rPr>
          <w:color w:val="231F20"/>
          <w:spacing w:val="-4"/>
          <w:sz w:val="19"/>
        </w:rPr>
        <w:t>pain</w:t>
      </w:r>
      <w:r>
        <w:rPr>
          <w:color w:val="231F20"/>
          <w:spacing w:val="-18"/>
          <w:sz w:val="19"/>
        </w:rPr>
        <w:t> </w:t>
      </w:r>
      <w:r>
        <w:rPr>
          <w:color w:val="231F20"/>
          <w:spacing w:val="-4"/>
          <w:sz w:val="19"/>
        </w:rPr>
        <w:t>contributes</w:t>
      </w:r>
      <w:r>
        <w:rPr>
          <w:color w:val="231F20"/>
          <w:spacing w:val="-18"/>
          <w:sz w:val="19"/>
        </w:rPr>
        <w:t> </w:t>
      </w:r>
      <w:r>
        <w:rPr>
          <w:color w:val="231F20"/>
          <w:spacing w:val="-4"/>
          <w:sz w:val="19"/>
        </w:rPr>
        <w:t>to </w:t>
      </w:r>
      <w:r>
        <w:rPr>
          <w:color w:val="231F20"/>
          <w:w w:val="90"/>
          <w:sz w:val="19"/>
        </w:rPr>
        <w:t>declines in working memory </w:t>
      </w:r>
      <w:r>
        <w:rPr>
          <w:color w:val="231F20"/>
          <w:w w:val="90"/>
          <w:sz w:val="19"/>
        </w:rPr>
        <w:t>(Sanchez, </w:t>
      </w:r>
      <w:r>
        <w:rPr>
          <w:color w:val="231F20"/>
          <w:spacing w:val="-2"/>
          <w:sz w:val="19"/>
        </w:rPr>
        <w:t>2011)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1"/>
        </w:numPr>
        <w:tabs>
          <w:tab w:pos="310" w:val="left" w:leader="none"/>
          <w:tab w:pos="312" w:val="left" w:leader="none"/>
        </w:tabs>
        <w:spacing w:line="247" w:lineRule="auto" w:before="0" w:after="0"/>
        <w:ind w:left="312" w:right="55" w:hanging="189"/>
        <w:jc w:val="left"/>
        <w:rPr>
          <w:sz w:val="19"/>
        </w:rPr>
      </w:pPr>
      <w:r>
        <w:rPr>
          <w:color w:val="231F20"/>
          <w:w w:val="90"/>
          <w:sz w:val="19"/>
        </w:rPr>
        <w:t>The</w:t>
      </w:r>
      <w:r>
        <w:rPr>
          <w:color w:val="231F20"/>
          <w:spacing w:val="-1"/>
          <w:w w:val="90"/>
          <w:sz w:val="19"/>
        </w:rPr>
        <w:t> </w:t>
      </w:r>
      <w:r>
        <w:rPr>
          <w:color w:val="231F20"/>
          <w:w w:val="90"/>
          <w:sz w:val="19"/>
        </w:rPr>
        <w:t>present</w:t>
      </w:r>
      <w:r>
        <w:rPr>
          <w:color w:val="231F20"/>
          <w:spacing w:val="-1"/>
          <w:w w:val="90"/>
          <w:sz w:val="19"/>
        </w:rPr>
        <w:t> </w:t>
      </w:r>
      <w:r>
        <w:rPr>
          <w:color w:val="231F20"/>
          <w:w w:val="90"/>
          <w:sz w:val="19"/>
        </w:rPr>
        <w:t>study</w:t>
      </w:r>
      <w:r>
        <w:rPr>
          <w:color w:val="231F20"/>
          <w:spacing w:val="-1"/>
          <w:w w:val="90"/>
          <w:sz w:val="19"/>
        </w:rPr>
        <w:t> </w:t>
      </w:r>
      <w:r>
        <w:rPr>
          <w:color w:val="231F20"/>
          <w:w w:val="90"/>
          <w:sz w:val="19"/>
        </w:rPr>
        <w:t>explored</w:t>
      </w:r>
      <w:r>
        <w:rPr>
          <w:color w:val="231F20"/>
          <w:spacing w:val="-1"/>
          <w:w w:val="90"/>
          <w:sz w:val="19"/>
        </w:rPr>
        <w:t> </w:t>
      </w:r>
      <w:r>
        <w:rPr>
          <w:color w:val="231F20"/>
          <w:w w:val="90"/>
          <w:sz w:val="19"/>
        </w:rPr>
        <w:t>chronic</w:t>
      </w:r>
      <w:r>
        <w:rPr>
          <w:color w:val="231F20"/>
          <w:spacing w:val="-1"/>
          <w:w w:val="90"/>
          <w:sz w:val="19"/>
        </w:rPr>
        <w:t> </w:t>
      </w:r>
      <w:r>
        <w:rPr>
          <w:color w:val="231F20"/>
          <w:w w:val="90"/>
          <w:sz w:val="19"/>
        </w:rPr>
        <w:t>pain, </w:t>
      </w:r>
      <w:r>
        <w:rPr>
          <w:color w:val="231F20"/>
          <w:spacing w:val="-4"/>
          <w:sz w:val="19"/>
        </w:rPr>
        <w:t>age,</w:t>
      </w:r>
      <w:r>
        <w:rPr>
          <w:color w:val="231F20"/>
          <w:spacing w:val="-18"/>
          <w:sz w:val="19"/>
        </w:rPr>
        <w:t> </w:t>
      </w:r>
      <w:r>
        <w:rPr>
          <w:color w:val="231F20"/>
          <w:spacing w:val="-4"/>
          <w:sz w:val="19"/>
        </w:rPr>
        <w:t>and</w:t>
      </w:r>
      <w:r>
        <w:rPr>
          <w:color w:val="231F20"/>
          <w:spacing w:val="-18"/>
          <w:sz w:val="19"/>
        </w:rPr>
        <w:t> </w:t>
      </w:r>
      <w:r>
        <w:rPr>
          <w:color w:val="231F20"/>
          <w:spacing w:val="-4"/>
          <w:sz w:val="19"/>
        </w:rPr>
        <w:t>working</w:t>
      </w:r>
      <w:r>
        <w:rPr>
          <w:color w:val="231F20"/>
          <w:spacing w:val="-18"/>
          <w:sz w:val="19"/>
        </w:rPr>
        <w:t> </w:t>
      </w:r>
      <w:r>
        <w:rPr>
          <w:color w:val="231F20"/>
          <w:spacing w:val="-4"/>
          <w:sz w:val="19"/>
        </w:rPr>
        <w:t>memory</w:t>
      </w:r>
      <w:r>
        <w:rPr>
          <w:color w:val="231F20"/>
          <w:spacing w:val="-18"/>
          <w:sz w:val="19"/>
        </w:rPr>
        <w:t> </w:t>
      </w:r>
      <w:r>
        <w:rPr>
          <w:color w:val="231F20"/>
          <w:spacing w:val="-4"/>
          <w:sz w:val="19"/>
        </w:rPr>
        <w:t>performance </w:t>
      </w:r>
      <w:r>
        <w:rPr>
          <w:color w:val="231F20"/>
          <w:sz w:val="19"/>
        </w:rPr>
        <w:t>in</w:t>
      </w:r>
      <w:r>
        <w:rPr>
          <w:color w:val="231F20"/>
          <w:spacing w:val="-12"/>
          <w:sz w:val="19"/>
        </w:rPr>
        <w:t> </w:t>
      </w:r>
      <w:r>
        <w:rPr>
          <w:color w:val="231F20"/>
          <w:sz w:val="19"/>
        </w:rPr>
        <w:t>individuals</w:t>
      </w:r>
      <w:r>
        <w:rPr>
          <w:color w:val="231F20"/>
          <w:spacing w:val="-12"/>
          <w:sz w:val="19"/>
        </w:rPr>
        <w:t> </w:t>
      </w:r>
      <w:r>
        <w:rPr>
          <w:color w:val="231F20"/>
          <w:sz w:val="19"/>
        </w:rPr>
        <w:t>with</w:t>
      </w:r>
      <w:r>
        <w:rPr>
          <w:color w:val="231F20"/>
          <w:spacing w:val="-12"/>
          <w:sz w:val="19"/>
        </w:rPr>
        <w:t> </w:t>
      </w:r>
      <w:r>
        <w:rPr>
          <w:color w:val="231F20"/>
          <w:sz w:val="19"/>
        </w:rPr>
        <w:t>and</w:t>
      </w:r>
      <w:r>
        <w:rPr>
          <w:color w:val="231F20"/>
          <w:spacing w:val="-12"/>
          <w:sz w:val="19"/>
        </w:rPr>
        <w:t> </w:t>
      </w:r>
      <w:r>
        <w:rPr>
          <w:color w:val="231F20"/>
          <w:sz w:val="19"/>
        </w:rPr>
        <w:t>without</w:t>
      </w:r>
    </w:p>
    <w:p>
      <w:pPr>
        <w:pStyle w:val="ListParagraph"/>
        <w:numPr>
          <w:ilvl w:val="1"/>
          <w:numId w:val="1"/>
        </w:numPr>
        <w:tabs>
          <w:tab w:pos="443" w:val="left" w:leader="none"/>
        </w:tabs>
        <w:spacing w:line="240" w:lineRule="auto" w:before="210" w:after="0"/>
        <w:ind w:left="443" w:right="0" w:hanging="131"/>
        <w:jc w:val="left"/>
        <w:rPr>
          <w:sz w:val="19"/>
        </w:rPr>
      </w:pPr>
      <w:r>
        <w:rPr>
          <w:color w:val="231F20"/>
          <w:w w:val="90"/>
          <w:sz w:val="19"/>
        </w:rPr>
        <w:t>Fibromyalgia</w:t>
      </w:r>
      <w:r>
        <w:rPr>
          <w:color w:val="231F20"/>
          <w:spacing w:val="2"/>
          <w:sz w:val="19"/>
        </w:rPr>
        <w:t> </w:t>
      </w:r>
      <w:r>
        <w:rPr>
          <w:color w:val="231F20"/>
          <w:w w:val="90"/>
          <w:sz w:val="19"/>
        </w:rPr>
        <w:t>(chronic</w:t>
      </w:r>
      <w:r>
        <w:rPr>
          <w:color w:val="231F20"/>
          <w:spacing w:val="3"/>
          <w:sz w:val="19"/>
        </w:rPr>
        <w:t> </w:t>
      </w:r>
      <w:r>
        <w:rPr>
          <w:color w:val="231F20"/>
          <w:spacing w:val="-2"/>
          <w:w w:val="90"/>
          <w:sz w:val="19"/>
        </w:rPr>
        <w:t>pain)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1"/>
        </w:numPr>
        <w:tabs>
          <w:tab w:pos="311" w:val="left" w:leader="none"/>
        </w:tabs>
        <w:spacing w:line="240" w:lineRule="auto" w:before="0" w:after="0"/>
        <w:ind w:left="311" w:right="0" w:hanging="187"/>
        <w:jc w:val="left"/>
        <w:rPr>
          <w:sz w:val="19"/>
        </w:rPr>
      </w:pPr>
      <w:r>
        <w:rPr>
          <w:color w:val="231F20"/>
          <w:spacing w:val="-2"/>
          <w:sz w:val="19"/>
        </w:rPr>
        <w:t>Definitions</w:t>
      </w:r>
    </w:p>
    <w:p>
      <w:pPr>
        <w:pStyle w:val="ListParagraph"/>
        <w:numPr>
          <w:ilvl w:val="1"/>
          <w:numId w:val="1"/>
        </w:numPr>
        <w:tabs>
          <w:tab w:pos="442" w:val="left" w:leader="none"/>
          <w:tab w:pos="444" w:val="left" w:leader="none"/>
        </w:tabs>
        <w:spacing w:line="244" w:lineRule="auto" w:before="144" w:after="0"/>
        <w:ind w:left="444" w:right="509" w:hanging="133"/>
        <w:jc w:val="left"/>
        <w:rPr>
          <w:sz w:val="19"/>
        </w:rPr>
      </w:pPr>
      <w:r>
        <w:rPr>
          <w:rFonts w:ascii="Century Gothic" w:hAnsi="Century Gothic"/>
          <w:b/>
          <w:color w:val="231F20"/>
          <w:w w:val="90"/>
          <w:sz w:val="19"/>
        </w:rPr>
        <w:t>Fibromyalgia (FM): </w:t>
      </w:r>
      <w:r>
        <w:rPr>
          <w:color w:val="231F20"/>
          <w:w w:val="90"/>
          <w:sz w:val="19"/>
        </w:rPr>
        <w:t>Chronic </w:t>
      </w:r>
      <w:r>
        <w:rPr>
          <w:color w:val="231F20"/>
          <w:w w:val="90"/>
          <w:sz w:val="19"/>
        </w:rPr>
        <w:t>pain </w:t>
      </w:r>
      <w:r>
        <w:rPr>
          <w:color w:val="231F20"/>
          <w:spacing w:val="-2"/>
          <w:sz w:val="19"/>
        </w:rPr>
        <w:t>condition</w:t>
      </w:r>
    </w:p>
    <w:p>
      <w:pPr>
        <w:pStyle w:val="ListParagraph"/>
        <w:numPr>
          <w:ilvl w:val="1"/>
          <w:numId w:val="1"/>
        </w:numPr>
        <w:tabs>
          <w:tab w:pos="442" w:val="left" w:leader="none"/>
          <w:tab w:pos="444" w:val="left" w:leader="none"/>
        </w:tabs>
        <w:spacing w:line="244" w:lineRule="auto" w:before="140" w:after="0"/>
        <w:ind w:left="444" w:right="647" w:hanging="133"/>
        <w:jc w:val="left"/>
        <w:rPr>
          <w:sz w:val="19"/>
        </w:rPr>
      </w:pPr>
      <w:r>
        <w:rPr>
          <w:color w:val="231F20"/>
          <w:spacing w:val="-6"/>
          <w:sz w:val="19"/>
        </w:rPr>
        <w:t>Hypersensitivity</w:t>
      </w:r>
      <w:r>
        <w:rPr>
          <w:color w:val="231F20"/>
          <w:spacing w:val="-18"/>
          <w:sz w:val="19"/>
        </w:rPr>
        <w:t> </w:t>
      </w:r>
      <w:r>
        <w:rPr>
          <w:color w:val="231F20"/>
          <w:spacing w:val="-6"/>
          <w:sz w:val="19"/>
        </w:rPr>
        <w:t>to</w:t>
      </w:r>
      <w:r>
        <w:rPr>
          <w:color w:val="231F20"/>
          <w:spacing w:val="-18"/>
          <w:sz w:val="19"/>
        </w:rPr>
        <w:t> </w:t>
      </w:r>
      <w:r>
        <w:rPr>
          <w:color w:val="231F20"/>
          <w:spacing w:val="-6"/>
          <w:sz w:val="19"/>
        </w:rPr>
        <w:t>noxious</w:t>
      </w:r>
      <w:r>
        <w:rPr>
          <w:color w:val="231F20"/>
          <w:spacing w:val="-18"/>
          <w:sz w:val="19"/>
        </w:rPr>
        <w:t> </w:t>
      </w:r>
      <w:r>
        <w:rPr>
          <w:color w:val="231F20"/>
          <w:spacing w:val="-6"/>
          <w:sz w:val="19"/>
        </w:rPr>
        <w:t>and </w:t>
      </w:r>
      <w:r>
        <w:rPr>
          <w:color w:val="231F20"/>
          <w:sz w:val="19"/>
        </w:rPr>
        <w:t>non-noxious</w:t>
      </w:r>
      <w:r>
        <w:rPr>
          <w:color w:val="231F20"/>
          <w:spacing w:val="-18"/>
          <w:sz w:val="19"/>
        </w:rPr>
        <w:t> </w:t>
      </w:r>
      <w:r>
        <w:rPr>
          <w:color w:val="231F20"/>
          <w:sz w:val="19"/>
        </w:rPr>
        <w:t>stimuli</w:t>
      </w:r>
    </w:p>
    <w:p>
      <w:pPr>
        <w:pStyle w:val="ListParagraph"/>
        <w:numPr>
          <w:ilvl w:val="1"/>
          <w:numId w:val="1"/>
        </w:numPr>
        <w:tabs>
          <w:tab w:pos="442" w:val="left" w:leader="none"/>
          <w:tab w:pos="444" w:val="left" w:leader="none"/>
        </w:tabs>
        <w:spacing w:line="244" w:lineRule="auto" w:before="140" w:after="0"/>
        <w:ind w:left="444" w:right="201" w:hanging="133"/>
        <w:jc w:val="left"/>
        <w:rPr>
          <w:sz w:val="19"/>
        </w:rPr>
      </w:pPr>
      <w:r>
        <w:rPr>
          <w:color w:val="231F20"/>
          <w:spacing w:val="-4"/>
          <w:sz w:val="19"/>
        </w:rPr>
        <w:t>FM</w:t>
      </w:r>
      <w:r>
        <w:rPr>
          <w:color w:val="231F20"/>
          <w:spacing w:val="-18"/>
          <w:sz w:val="19"/>
        </w:rPr>
        <w:t> </w:t>
      </w:r>
      <w:r>
        <w:rPr>
          <w:color w:val="231F20"/>
          <w:spacing w:val="-4"/>
          <w:sz w:val="19"/>
        </w:rPr>
        <w:t>may</w:t>
      </w:r>
      <w:r>
        <w:rPr>
          <w:color w:val="231F20"/>
          <w:spacing w:val="-18"/>
          <w:sz w:val="19"/>
        </w:rPr>
        <w:t> </w:t>
      </w:r>
      <w:r>
        <w:rPr>
          <w:color w:val="231F20"/>
          <w:spacing w:val="-4"/>
          <w:sz w:val="19"/>
        </w:rPr>
        <w:t>be</w:t>
      </w:r>
      <w:r>
        <w:rPr>
          <w:color w:val="231F20"/>
          <w:spacing w:val="-18"/>
          <w:sz w:val="19"/>
        </w:rPr>
        <w:t> </w:t>
      </w:r>
      <w:r>
        <w:rPr>
          <w:color w:val="231F20"/>
          <w:spacing w:val="-4"/>
          <w:sz w:val="19"/>
        </w:rPr>
        <w:t>one</w:t>
      </w:r>
      <w:r>
        <w:rPr>
          <w:color w:val="231F20"/>
          <w:spacing w:val="-18"/>
          <w:sz w:val="19"/>
        </w:rPr>
        <w:t> </w:t>
      </w:r>
      <w:r>
        <w:rPr>
          <w:color w:val="231F20"/>
          <w:spacing w:val="-4"/>
          <w:sz w:val="19"/>
        </w:rPr>
        <w:t>of</w:t>
      </w:r>
      <w:r>
        <w:rPr>
          <w:color w:val="231F20"/>
          <w:spacing w:val="-18"/>
          <w:sz w:val="19"/>
        </w:rPr>
        <w:t> </w:t>
      </w:r>
      <w:r>
        <w:rPr>
          <w:color w:val="231F20"/>
          <w:spacing w:val="-4"/>
          <w:sz w:val="19"/>
        </w:rPr>
        <w:t>several</w:t>
      </w:r>
      <w:r>
        <w:rPr>
          <w:color w:val="231F20"/>
          <w:spacing w:val="-18"/>
          <w:sz w:val="19"/>
        </w:rPr>
        <w:t> </w:t>
      </w:r>
      <w:r>
        <w:rPr>
          <w:color w:val="231F20"/>
          <w:spacing w:val="-4"/>
          <w:sz w:val="19"/>
        </w:rPr>
        <w:t>conditions </w:t>
      </w:r>
      <w:r>
        <w:rPr>
          <w:color w:val="231F20"/>
          <w:w w:val="85"/>
          <w:sz w:val="19"/>
        </w:rPr>
        <w:t>(e.g., PTSD, CFS) referred to as Central </w:t>
      </w:r>
      <w:r>
        <w:rPr>
          <w:color w:val="231F20"/>
          <w:spacing w:val="-4"/>
          <w:sz w:val="19"/>
        </w:rPr>
        <w:t>Sensitivity</w:t>
      </w:r>
      <w:r>
        <w:rPr>
          <w:color w:val="231F20"/>
          <w:spacing w:val="-18"/>
          <w:sz w:val="19"/>
        </w:rPr>
        <w:t> </w:t>
      </w:r>
      <w:r>
        <w:rPr>
          <w:color w:val="231F20"/>
          <w:spacing w:val="-4"/>
          <w:sz w:val="19"/>
        </w:rPr>
        <w:t>Syndromes</w:t>
      </w:r>
      <w:r>
        <w:rPr>
          <w:color w:val="231F20"/>
          <w:spacing w:val="-18"/>
          <w:sz w:val="19"/>
        </w:rPr>
        <w:t> </w:t>
      </w:r>
      <w:r>
        <w:rPr>
          <w:color w:val="231F20"/>
          <w:spacing w:val="-4"/>
          <w:sz w:val="19"/>
        </w:rPr>
        <w:t>(Yunus,</w:t>
      </w:r>
      <w:r>
        <w:rPr>
          <w:color w:val="231F20"/>
          <w:spacing w:val="-18"/>
          <w:sz w:val="19"/>
        </w:rPr>
        <w:t> </w:t>
      </w:r>
      <w:r>
        <w:rPr>
          <w:color w:val="231F20"/>
          <w:spacing w:val="-4"/>
          <w:sz w:val="19"/>
        </w:rPr>
        <w:t>2007)</w:t>
      </w:r>
    </w:p>
    <w:p>
      <w:pPr>
        <w:pStyle w:val="BodyText"/>
        <w:spacing w:before="8"/>
      </w:pPr>
    </w:p>
    <w:p>
      <w:pPr>
        <w:pStyle w:val="ListParagraph"/>
        <w:numPr>
          <w:ilvl w:val="0"/>
          <w:numId w:val="1"/>
        </w:numPr>
        <w:tabs>
          <w:tab w:pos="311" w:val="left" w:leader="none"/>
        </w:tabs>
        <w:spacing w:line="240" w:lineRule="auto" w:before="0" w:after="0"/>
        <w:ind w:left="311" w:right="0" w:hanging="187"/>
        <w:jc w:val="left"/>
        <w:rPr>
          <w:sz w:val="19"/>
        </w:rPr>
      </w:pPr>
      <w:r>
        <w:rPr>
          <w:color w:val="231F20"/>
          <w:spacing w:val="-2"/>
          <w:sz w:val="19"/>
        </w:rPr>
        <w:t>Prediction</w:t>
      </w:r>
    </w:p>
    <w:p>
      <w:pPr>
        <w:pStyle w:val="ListParagraph"/>
        <w:numPr>
          <w:ilvl w:val="1"/>
          <w:numId w:val="1"/>
        </w:numPr>
        <w:tabs>
          <w:tab w:pos="442" w:val="left" w:leader="none"/>
          <w:tab w:pos="444" w:val="left" w:leader="none"/>
        </w:tabs>
        <w:spacing w:line="244" w:lineRule="auto" w:before="144" w:after="0"/>
        <w:ind w:left="444" w:right="38" w:hanging="133"/>
        <w:jc w:val="left"/>
        <w:rPr>
          <w:sz w:val="19"/>
        </w:rPr>
      </w:pPr>
      <w:r>
        <w:rPr>
          <w:color w:val="231F20"/>
          <w:w w:val="90"/>
          <w:sz w:val="19"/>
        </w:rPr>
        <w:t>Chronic</w:t>
      </w:r>
      <w:r>
        <w:rPr>
          <w:color w:val="231F20"/>
          <w:spacing w:val="-18"/>
          <w:w w:val="90"/>
          <w:sz w:val="19"/>
        </w:rPr>
        <w:t> </w:t>
      </w:r>
      <w:r>
        <w:rPr>
          <w:color w:val="231F20"/>
          <w:w w:val="90"/>
          <w:sz w:val="19"/>
        </w:rPr>
        <w:t>pain</w:t>
      </w:r>
      <w:r>
        <w:rPr>
          <w:color w:val="231F20"/>
          <w:spacing w:val="-17"/>
          <w:w w:val="90"/>
          <w:sz w:val="19"/>
        </w:rPr>
        <w:t> </w:t>
      </w:r>
      <w:r>
        <w:rPr>
          <w:color w:val="231F20"/>
          <w:w w:val="90"/>
          <w:sz w:val="19"/>
        </w:rPr>
        <w:t>would</w:t>
      </w:r>
      <w:r>
        <w:rPr>
          <w:color w:val="231F20"/>
          <w:spacing w:val="-17"/>
          <w:w w:val="90"/>
          <w:sz w:val="19"/>
        </w:rPr>
        <w:t> </w:t>
      </w:r>
      <w:r>
        <w:rPr>
          <w:color w:val="231F20"/>
          <w:w w:val="90"/>
          <w:sz w:val="19"/>
        </w:rPr>
        <w:t>be</w:t>
      </w:r>
      <w:r>
        <w:rPr>
          <w:color w:val="231F20"/>
          <w:spacing w:val="-18"/>
          <w:w w:val="90"/>
          <w:sz w:val="19"/>
        </w:rPr>
        <w:t> </w:t>
      </w:r>
      <w:r>
        <w:rPr>
          <w:color w:val="231F20"/>
          <w:w w:val="90"/>
          <w:sz w:val="19"/>
        </w:rPr>
        <w:t>a</w:t>
      </w:r>
      <w:r>
        <w:rPr>
          <w:color w:val="231F20"/>
          <w:spacing w:val="-17"/>
          <w:w w:val="90"/>
          <w:sz w:val="19"/>
        </w:rPr>
        <w:t> </w:t>
      </w:r>
      <w:r>
        <w:rPr>
          <w:color w:val="231F20"/>
          <w:w w:val="90"/>
          <w:sz w:val="19"/>
        </w:rPr>
        <w:t>better</w:t>
      </w:r>
      <w:r>
        <w:rPr>
          <w:color w:val="231F20"/>
          <w:spacing w:val="-17"/>
          <w:w w:val="90"/>
          <w:sz w:val="19"/>
        </w:rPr>
        <w:t> </w:t>
      </w:r>
      <w:r>
        <w:rPr>
          <w:color w:val="231F20"/>
          <w:w w:val="90"/>
          <w:sz w:val="19"/>
        </w:rPr>
        <w:t>predictor </w:t>
      </w:r>
      <w:r>
        <w:rPr>
          <w:color w:val="231F20"/>
          <w:spacing w:val="-4"/>
          <w:sz w:val="19"/>
        </w:rPr>
        <w:t>of</w:t>
      </w:r>
      <w:r>
        <w:rPr>
          <w:color w:val="231F20"/>
          <w:spacing w:val="-17"/>
          <w:sz w:val="19"/>
        </w:rPr>
        <w:t> </w:t>
      </w:r>
      <w:r>
        <w:rPr>
          <w:color w:val="231F20"/>
          <w:spacing w:val="-4"/>
          <w:sz w:val="19"/>
        </w:rPr>
        <w:t>working</w:t>
      </w:r>
      <w:r>
        <w:rPr>
          <w:color w:val="231F20"/>
          <w:spacing w:val="-17"/>
          <w:sz w:val="19"/>
        </w:rPr>
        <w:t> </w:t>
      </w:r>
      <w:r>
        <w:rPr>
          <w:color w:val="231F20"/>
          <w:spacing w:val="-4"/>
          <w:sz w:val="19"/>
        </w:rPr>
        <w:t>memory</w:t>
      </w:r>
      <w:r>
        <w:rPr>
          <w:color w:val="231F20"/>
          <w:spacing w:val="-17"/>
          <w:sz w:val="19"/>
        </w:rPr>
        <w:t> </w:t>
      </w:r>
      <w:r>
        <w:rPr>
          <w:color w:val="231F20"/>
          <w:spacing w:val="-4"/>
          <w:sz w:val="19"/>
        </w:rPr>
        <w:t>performance</w:t>
      </w:r>
      <w:r>
        <w:rPr>
          <w:color w:val="231F20"/>
          <w:spacing w:val="-17"/>
          <w:sz w:val="19"/>
        </w:rPr>
        <w:t> </w:t>
      </w:r>
      <w:r>
        <w:rPr>
          <w:color w:val="231F20"/>
          <w:spacing w:val="-4"/>
          <w:sz w:val="19"/>
        </w:rPr>
        <w:t>than age</w:t>
      </w:r>
    </w:p>
    <w:p>
      <w:pPr>
        <w:spacing w:line="240" w:lineRule="auto" w:before="28"/>
        <w:rPr>
          <w:sz w:val="19"/>
        </w:rPr>
      </w:pPr>
      <w:r>
        <w:rPr/>
        <w:br w:type="column"/>
      </w:r>
      <w:r>
        <w:rPr>
          <w:sz w:val="19"/>
        </w:rPr>
      </w:r>
    </w:p>
    <w:p>
      <w:pPr>
        <w:pStyle w:val="ListParagraph"/>
        <w:numPr>
          <w:ilvl w:val="1"/>
          <w:numId w:val="1"/>
        </w:numPr>
        <w:tabs>
          <w:tab w:pos="443" w:val="left" w:leader="none"/>
        </w:tabs>
        <w:spacing w:line="240" w:lineRule="auto" w:before="0" w:after="0"/>
        <w:ind w:left="443" w:right="0" w:hanging="131"/>
        <w:jc w:val="left"/>
        <w:rPr>
          <w:sz w:val="19"/>
        </w:rPr>
      </w:pPr>
      <w:r>
        <w:rPr>
          <w:color w:val="231F20"/>
          <w:w w:val="90"/>
          <w:sz w:val="19"/>
        </w:rPr>
        <w:t>Fibromyalgia</w:t>
      </w:r>
      <w:r>
        <w:rPr>
          <w:color w:val="231F20"/>
          <w:spacing w:val="-9"/>
          <w:w w:val="90"/>
          <w:sz w:val="19"/>
        </w:rPr>
        <w:t> </w:t>
      </w:r>
      <w:r>
        <w:rPr>
          <w:color w:val="231F20"/>
          <w:w w:val="90"/>
          <w:sz w:val="19"/>
        </w:rPr>
        <w:t>Research</w:t>
      </w:r>
      <w:r>
        <w:rPr>
          <w:color w:val="231F20"/>
          <w:spacing w:val="-9"/>
          <w:w w:val="90"/>
          <w:sz w:val="19"/>
        </w:rPr>
        <w:t> </w:t>
      </w:r>
      <w:r>
        <w:rPr>
          <w:color w:val="231F20"/>
          <w:w w:val="90"/>
          <w:sz w:val="19"/>
        </w:rPr>
        <w:t>&amp;</w:t>
      </w:r>
      <w:r>
        <w:rPr>
          <w:color w:val="231F20"/>
          <w:spacing w:val="-9"/>
          <w:w w:val="90"/>
          <w:sz w:val="19"/>
        </w:rPr>
        <w:t> </w:t>
      </w:r>
      <w:r>
        <w:rPr>
          <w:color w:val="231F20"/>
          <w:w w:val="90"/>
          <w:sz w:val="19"/>
        </w:rPr>
        <w:t>Education</w:t>
      </w:r>
      <w:r>
        <w:rPr>
          <w:color w:val="231F20"/>
          <w:spacing w:val="-9"/>
          <w:w w:val="90"/>
          <w:sz w:val="19"/>
        </w:rPr>
        <w:t> </w:t>
      </w:r>
      <w:r>
        <w:rPr>
          <w:color w:val="231F20"/>
          <w:w w:val="90"/>
          <w:sz w:val="19"/>
        </w:rPr>
        <w:t>Center,</w:t>
      </w:r>
      <w:r>
        <w:rPr>
          <w:color w:val="231F20"/>
          <w:spacing w:val="-9"/>
          <w:w w:val="90"/>
          <w:sz w:val="19"/>
        </w:rPr>
        <w:t> </w:t>
      </w:r>
      <w:r>
        <w:rPr>
          <w:color w:val="231F20"/>
          <w:w w:val="90"/>
          <w:sz w:val="19"/>
        </w:rPr>
        <w:t>California</w:t>
      </w:r>
      <w:r>
        <w:rPr>
          <w:color w:val="231F20"/>
          <w:spacing w:val="-9"/>
          <w:w w:val="90"/>
          <w:sz w:val="19"/>
        </w:rPr>
        <w:t> </w:t>
      </w:r>
      <w:r>
        <w:rPr>
          <w:color w:val="231F20"/>
          <w:w w:val="90"/>
          <w:sz w:val="19"/>
        </w:rPr>
        <w:t>State</w:t>
      </w:r>
      <w:r>
        <w:rPr>
          <w:color w:val="231F20"/>
          <w:spacing w:val="-9"/>
          <w:w w:val="90"/>
          <w:sz w:val="19"/>
        </w:rPr>
        <w:t> </w:t>
      </w:r>
      <w:r>
        <w:rPr>
          <w:color w:val="231F20"/>
          <w:w w:val="90"/>
          <w:sz w:val="19"/>
        </w:rPr>
        <w:t>University</w:t>
      </w:r>
      <w:r>
        <w:rPr>
          <w:color w:val="231F20"/>
          <w:spacing w:val="-9"/>
          <w:w w:val="90"/>
          <w:sz w:val="19"/>
        </w:rPr>
        <w:t> </w:t>
      </w:r>
      <w:r>
        <w:rPr>
          <w:color w:val="231F20"/>
          <w:spacing w:val="-2"/>
          <w:w w:val="90"/>
          <w:sz w:val="19"/>
        </w:rPr>
        <w:t>Fullerton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1"/>
        </w:numPr>
        <w:tabs>
          <w:tab w:pos="311" w:val="left" w:leader="none"/>
        </w:tabs>
        <w:spacing w:line="240" w:lineRule="auto" w:before="0" w:after="0"/>
        <w:ind w:left="311" w:right="0" w:hanging="187"/>
        <w:jc w:val="left"/>
        <w:rPr>
          <w:sz w:val="19"/>
        </w:rPr>
      </w:pPr>
      <w:r>
        <w:rPr>
          <w:color w:val="231F20"/>
          <w:w w:val="90"/>
          <w:sz w:val="19"/>
        </w:rPr>
        <w:t>Participants</w:t>
      </w:r>
      <w:r>
        <w:rPr>
          <w:color w:val="231F20"/>
          <w:spacing w:val="-4"/>
          <w:sz w:val="19"/>
        </w:rPr>
        <w:t> </w:t>
      </w:r>
      <w:r>
        <w:rPr>
          <w:color w:val="231F20"/>
          <w:w w:val="90"/>
          <w:sz w:val="19"/>
        </w:rPr>
        <w:t>completed</w:t>
      </w:r>
      <w:r>
        <w:rPr>
          <w:color w:val="231F20"/>
          <w:spacing w:val="-4"/>
          <w:sz w:val="19"/>
        </w:rPr>
        <w:t> </w:t>
      </w:r>
      <w:r>
        <w:rPr>
          <w:color w:val="231F20"/>
          <w:w w:val="90"/>
          <w:sz w:val="19"/>
        </w:rPr>
        <w:t>psychological,</w:t>
      </w:r>
      <w:r>
        <w:rPr>
          <w:color w:val="231F20"/>
          <w:spacing w:val="-4"/>
          <w:sz w:val="19"/>
        </w:rPr>
        <w:t> </w:t>
      </w:r>
      <w:r>
        <w:rPr>
          <w:color w:val="231F20"/>
          <w:w w:val="90"/>
          <w:sz w:val="19"/>
        </w:rPr>
        <w:t>physical,</w:t>
      </w:r>
      <w:r>
        <w:rPr>
          <w:color w:val="231F20"/>
          <w:spacing w:val="-4"/>
          <w:sz w:val="19"/>
        </w:rPr>
        <w:t> </w:t>
      </w:r>
      <w:r>
        <w:rPr>
          <w:color w:val="231F20"/>
          <w:w w:val="90"/>
          <w:sz w:val="19"/>
        </w:rPr>
        <w:t>and</w:t>
      </w:r>
      <w:r>
        <w:rPr>
          <w:color w:val="231F20"/>
          <w:spacing w:val="-4"/>
          <w:sz w:val="19"/>
        </w:rPr>
        <w:t> </w:t>
      </w:r>
      <w:r>
        <w:rPr>
          <w:color w:val="231F20"/>
          <w:w w:val="90"/>
          <w:sz w:val="19"/>
        </w:rPr>
        <w:t>cognitive</w:t>
      </w:r>
      <w:r>
        <w:rPr>
          <w:color w:val="231F20"/>
          <w:spacing w:val="-3"/>
          <w:sz w:val="19"/>
        </w:rPr>
        <w:t> </w:t>
      </w:r>
      <w:r>
        <w:rPr>
          <w:color w:val="231F20"/>
          <w:spacing w:val="-2"/>
          <w:w w:val="90"/>
          <w:sz w:val="19"/>
        </w:rPr>
        <w:t>assessments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1"/>
        </w:numPr>
        <w:tabs>
          <w:tab w:pos="310" w:val="left" w:leader="none"/>
          <w:tab w:pos="312" w:val="left" w:leader="none"/>
        </w:tabs>
        <w:spacing w:line="247" w:lineRule="auto" w:before="0" w:after="0"/>
        <w:ind w:left="312" w:right="464" w:hanging="189"/>
        <w:jc w:val="left"/>
        <w:rPr>
          <w:sz w:val="19"/>
        </w:rPr>
      </w:pPr>
      <w:r>
        <w:rPr>
          <w:color w:val="231F20"/>
          <w:w w:val="90"/>
          <w:sz w:val="19"/>
        </w:rPr>
        <w:t>Thirty-nine male participants (19.7%) and 158 female participants (80.2%), age </w:t>
      </w:r>
      <w:r>
        <w:rPr>
          <w:color w:val="231F20"/>
          <w:sz w:val="19"/>
        </w:rPr>
        <w:t>range</w:t>
      </w:r>
      <w:r>
        <w:rPr>
          <w:color w:val="231F20"/>
          <w:spacing w:val="-18"/>
          <w:sz w:val="19"/>
        </w:rPr>
        <w:t> </w:t>
      </w:r>
      <w:r>
        <w:rPr>
          <w:color w:val="231F20"/>
          <w:sz w:val="19"/>
        </w:rPr>
        <w:t>was</w:t>
      </w:r>
      <w:r>
        <w:rPr>
          <w:color w:val="231F20"/>
          <w:spacing w:val="-18"/>
          <w:sz w:val="19"/>
        </w:rPr>
        <w:t> </w:t>
      </w:r>
      <w:r>
        <w:rPr>
          <w:color w:val="231F20"/>
          <w:sz w:val="19"/>
        </w:rPr>
        <w:t>18</w:t>
      </w:r>
      <w:r>
        <w:rPr>
          <w:color w:val="231F20"/>
          <w:spacing w:val="-18"/>
          <w:sz w:val="19"/>
        </w:rPr>
        <w:t> </w:t>
      </w:r>
      <w:r>
        <w:rPr>
          <w:color w:val="231F20"/>
          <w:sz w:val="19"/>
        </w:rPr>
        <w:t>to</w:t>
      </w:r>
      <w:r>
        <w:rPr>
          <w:color w:val="231F20"/>
          <w:spacing w:val="-18"/>
          <w:sz w:val="19"/>
        </w:rPr>
        <w:t> </w:t>
      </w:r>
      <w:r>
        <w:rPr>
          <w:color w:val="231F20"/>
          <w:sz w:val="19"/>
        </w:rPr>
        <w:t>89</w:t>
      </w:r>
      <w:r>
        <w:rPr>
          <w:color w:val="231F20"/>
          <w:spacing w:val="-18"/>
          <w:sz w:val="19"/>
        </w:rPr>
        <w:t> </w:t>
      </w:r>
      <w:r>
        <w:rPr>
          <w:color w:val="231F20"/>
          <w:sz w:val="19"/>
        </w:rPr>
        <w:t>years</w:t>
      </w:r>
      <w:r>
        <w:rPr>
          <w:color w:val="231F20"/>
          <w:spacing w:val="-18"/>
          <w:sz w:val="19"/>
        </w:rPr>
        <w:t> </w:t>
      </w:r>
      <w:r>
        <w:rPr>
          <w:color w:val="231F20"/>
          <w:sz w:val="19"/>
        </w:rPr>
        <w:t>old</w:t>
      </w:r>
      <w:r>
        <w:rPr>
          <w:color w:val="231F20"/>
          <w:spacing w:val="-18"/>
          <w:sz w:val="19"/>
        </w:rPr>
        <w:t> </w:t>
      </w:r>
      <w:r>
        <w:rPr>
          <w:color w:val="231F20"/>
          <w:sz w:val="19"/>
        </w:rPr>
        <w:t>(M=49.14).</w:t>
      </w:r>
    </w:p>
    <w:p>
      <w:pPr>
        <w:pStyle w:val="BodyText"/>
        <w:spacing w:before="6"/>
      </w:pPr>
    </w:p>
    <w:p>
      <w:pPr>
        <w:pStyle w:val="Heading1"/>
        <w:ind w:left="89"/>
        <w:jc w:val="center"/>
      </w:pPr>
      <w:r>
        <w:rPr>
          <w:color w:val="D2232A"/>
          <w:spacing w:val="-2"/>
        </w:rPr>
        <w:t>Participants</w:t>
      </w:r>
    </w:p>
    <w:p>
      <w:pPr>
        <w:spacing w:before="185"/>
        <w:ind w:left="259" w:right="0" w:firstLine="0"/>
        <w:jc w:val="left"/>
        <w:rPr>
          <w:rFonts w:ascii="Gill Sans MT"/>
          <w:i/>
          <w:sz w:val="19"/>
        </w:rPr>
      </w:pPr>
      <w:r>
        <w:rPr>
          <w:color w:val="231F20"/>
          <w:sz w:val="19"/>
        </w:rPr>
        <w:t>Table</w:t>
      </w:r>
      <w:r>
        <w:rPr>
          <w:color w:val="231F20"/>
          <w:spacing w:val="1"/>
          <w:sz w:val="19"/>
        </w:rPr>
        <w:t> </w:t>
      </w:r>
      <w:r>
        <w:rPr>
          <w:color w:val="231F20"/>
          <w:sz w:val="19"/>
        </w:rPr>
        <w:t>1:</w:t>
      </w:r>
      <w:r>
        <w:rPr>
          <w:color w:val="231F20"/>
          <w:spacing w:val="2"/>
          <w:sz w:val="19"/>
        </w:rPr>
        <w:t> </w:t>
      </w:r>
      <w:r>
        <w:rPr>
          <w:rFonts w:ascii="Gill Sans MT"/>
          <w:i/>
          <w:color w:val="231F20"/>
          <w:sz w:val="19"/>
        </w:rPr>
        <w:t>Demographic</w:t>
      </w:r>
      <w:r>
        <w:rPr>
          <w:rFonts w:ascii="Gill Sans MT"/>
          <w:i/>
          <w:color w:val="231F20"/>
          <w:spacing w:val="-2"/>
          <w:sz w:val="19"/>
        </w:rPr>
        <w:t> </w:t>
      </w:r>
      <w:r>
        <w:rPr>
          <w:rFonts w:ascii="Gill Sans MT"/>
          <w:i/>
          <w:color w:val="231F20"/>
          <w:sz w:val="19"/>
        </w:rPr>
        <w:t>Characteristics</w:t>
      </w:r>
      <w:r>
        <w:rPr>
          <w:rFonts w:ascii="Gill Sans MT"/>
          <w:i/>
          <w:color w:val="231F20"/>
          <w:spacing w:val="-3"/>
          <w:sz w:val="19"/>
        </w:rPr>
        <w:t> </w:t>
      </w:r>
      <w:r>
        <w:rPr>
          <w:rFonts w:ascii="Gill Sans MT"/>
          <w:i/>
          <w:color w:val="231F20"/>
          <w:sz w:val="19"/>
        </w:rPr>
        <w:t>of</w:t>
      </w:r>
      <w:r>
        <w:rPr>
          <w:rFonts w:ascii="Gill Sans MT"/>
          <w:i/>
          <w:color w:val="231F20"/>
          <w:spacing w:val="-2"/>
          <w:sz w:val="19"/>
        </w:rPr>
        <w:t> </w:t>
      </w:r>
      <w:r>
        <w:rPr>
          <w:rFonts w:ascii="Gill Sans MT"/>
          <w:i/>
          <w:color w:val="231F20"/>
          <w:sz w:val="19"/>
        </w:rPr>
        <w:t>Participants</w:t>
      </w:r>
      <w:r>
        <w:rPr>
          <w:rFonts w:ascii="Gill Sans MT"/>
          <w:i/>
          <w:color w:val="231F20"/>
          <w:spacing w:val="-2"/>
          <w:sz w:val="19"/>
        </w:rPr>
        <w:t> </w:t>
      </w:r>
      <w:r>
        <w:rPr>
          <w:rFonts w:ascii="Gill Sans MT"/>
          <w:i/>
          <w:color w:val="231F20"/>
          <w:sz w:val="19"/>
        </w:rPr>
        <w:t>by</w:t>
      </w:r>
      <w:r>
        <w:rPr>
          <w:rFonts w:ascii="Gill Sans MT"/>
          <w:i/>
          <w:color w:val="231F20"/>
          <w:spacing w:val="-2"/>
          <w:sz w:val="19"/>
        </w:rPr>
        <w:t> </w:t>
      </w:r>
      <w:r>
        <w:rPr>
          <w:rFonts w:ascii="Gill Sans MT"/>
          <w:i/>
          <w:color w:val="231F20"/>
          <w:sz w:val="19"/>
        </w:rPr>
        <w:t>Group</w:t>
      </w:r>
      <w:r>
        <w:rPr>
          <w:rFonts w:ascii="Gill Sans MT"/>
          <w:i/>
          <w:color w:val="231F20"/>
          <w:spacing w:val="-2"/>
          <w:sz w:val="19"/>
        </w:rPr>
        <w:t> </w:t>
      </w:r>
      <w:r>
        <w:rPr>
          <w:rFonts w:ascii="Gill Sans MT"/>
          <w:i/>
          <w:color w:val="231F20"/>
          <w:sz w:val="19"/>
        </w:rPr>
        <w:t>(FM,</w:t>
      </w:r>
      <w:r>
        <w:rPr>
          <w:rFonts w:ascii="Gill Sans MT"/>
          <w:i/>
          <w:color w:val="231F20"/>
          <w:spacing w:val="-2"/>
          <w:sz w:val="19"/>
        </w:rPr>
        <w:t> </w:t>
      </w:r>
      <w:r>
        <w:rPr>
          <w:rFonts w:ascii="Gill Sans MT"/>
          <w:i/>
          <w:color w:val="231F20"/>
          <w:sz w:val="19"/>
        </w:rPr>
        <w:t>Non-FM,</w:t>
      </w:r>
      <w:r>
        <w:rPr>
          <w:rFonts w:ascii="Gill Sans MT"/>
          <w:i/>
          <w:color w:val="231F20"/>
          <w:spacing w:val="-2"/>
          <w:sz w:val="19"/>
        </w:rPr>
        <w:t> </w:t>
      </w:r>
      <w:r>
        <w:rPr>
          <w:rFonts w:ascii="Gill Sans MT"/>
          <w:i/>
          <w:color w:val="231F20"/>
          <w:sz w:val="19"/>
        </w:rPr>
        <w:t>&amp;</w:t>
      </w:r>
      <w:r>
        <w:rPr>
          <w:rFonts w:ascii="Gill Sans MT"/>
          <w:i/>
          <w:color w:val="231F20"/>
          <w:spacing w:val="-2"/>
          <w:sz w:val="19"/>
        </w:rPr>
        <w:t> Young)</w:t>
      </w:r>
    </w:p>
    <w:p>
      <w:pPr>
        <w:pStyle w:val="BodyText"/>
        <w:spacing w:before="5"/>
        <w:rPr>
          <w:rFonts w:ascii="Gill Sans MT"/>
          <w:i/>
          <w:sz w:val="6"/>
        </w:rPr>
      </w:pPr>
    </w:p>
    <w:tbl>
      <w:tblPr>
        <w:tblW w:w="0" w:type="auto"/>
        <w:jc w:val="left"/>
        <w:tblInd w:w="127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12"/>
        <w:gridCol w:w="1648"/>
        <w:gridCol w:w="1645"/>
        <w:gridCol w:w="1634"/>
      </w:tblGrid>
      <w:tr>
        <w:trPr>
          <w:trHeight w:val="398" w:hRule="atLeast"/>
        </w:trPr>
        <w:tc>
          <w:tcPr>
            <w:tcW w:w="1812" w:type="dxa"/>
            <w:shd w:val="clear" w:color="auto" w:fill="BFECF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48" w:type="dxa"/>
            <w:shd w:val="clear" w:color="auto" w:fill="BFECFA"/>
          </w:tcPr>
          <w:p>
            <w:pPr>
              <w:pStyle w:val="TableParagraph"/>
              <w:spacing w:before="97"/>
              <w:ind w:left="25" w:right="3"/>
              <w:jc w:val="center"/>
              <w:rPr>
                <w:rFonts w:ascii="Century Gothic"/>
                <w:b/>
                <w:sz w:val="19"/>
              </w:rPr>
            </w:pPr>
            <w:r>
              <w:rPr>
                <w:rFonts w:ascii="Century Gothic"/>
                <w:b/>
                <w:color w:val="231F20"/>
                <w:spacing w:val="-5"/>
                <w:sz w:val="19"/>
              </w:rPr>
              <w:t>FM</w:t>
            </w:r>
          </w:p>
        </w:tc>
        <w:tc>
          <w:tcPr>
            <w:tcW w:w="1645" w:type="dxa"/>
            <w:shd w:val="clear" w:color="auto" w:fill="BFECFA"/>
          </w:tcPr>
          <w:p>
            <w:pPr>
              <w:pStyle w:val="TableParagraph"/>
              <w:spacing w:before="97"/>
              <w:ind w:left="14"/>
              <w:jc w:val="center"/>
              <w:rPr>
                <w:rFonts w:ascii="Century Gothic"/>
                <w:b/>
                <w:sz w:val="19"/>
              </w:rPr>
            </w:pPr>
            <w:r>
              <w:rPr>
                <w:rFonts w:ascii="Century Gothic"/>
                <w:b/>
                <w:color w:val="231F20"/>
                <w:w w:val="90"/>
                <w:sz w:val="19"/>
              </w:rPr>
              <w:t>Non-</w:t>
            </w:r>
            <w:r>
              <w:rPr>
                <w:rFonts w:ascii="Century Gothic"/>
                <w:b/>
                <w:color w:val="231F20"/>
                <w:spacing w:val="-5"/>
                <w:sz w:val="19"/>
              </w:rPr>
              <w:t>FM</w:t>
            </w:r>
          </w:p>
        </w:tc>
        <w:tc>
          <w:tcPr>
            <w:tcW w:w="1634" w:type="dxa"/>
            <w:shd w:val="clear" w:color="auto" w:fill="BFECFA"/>
          </w:tcPr>
          <w:p>
            <w:pPr>
              <w:pStyle w:val="TableParagraph"/>
              <w:spacing w:before="97"/>
              <w:ind w:left="54" w:right="1"/>
              <w:jc w:val="center"/>
              <w:rPr>
                <w:rFonts w:ascii="Century Gothic"/>
                <w:b/>
                <w:sz w:val="19"/>
              </w:rPr>
            </w:pPr>
            <w:r>
              <w:rPr>
                <w:rFonts w:ascii="Century Gothic"/>
                <w:b/>
                <w:color w:val="231F20"/>
                <w:spacing w:val="-2"/>
                <w:sz w:val="19"/>
              </w:rPr>
              <w:t>Young</w:t>
            </w:r>
          </w:p>
        </w:tc>
      </w:tr>
      <w:tr>
        <w:trPr>
          <w:trHeight w:val="445" w:hRule="atLeast"/>
        </w:trPr>
        <w:tc>
          <w:tcPr>
            <w:tcW w:w="1812" w:type="dxa"/>
            <w:tcBorders>
              <w:bottom w:val="nil"/>
            </w:tcBorders>
          </w:tcPr>
          <w:p>
            <w:pPr>
              <w:pStyle w:val="TableParagraph"/>
              <w:spacing w:before="113"/>
              <w:ind w:left="173"/>
              <w:rPr>
                <w:sz w:val="19"/>
              </w:rPr>
            </w:pPr>
            <w:r>
              <w:rPr>
                <w:color w:val="231F20"/>
                <w:spacing w:val="-10"/>
                <w:sz w:val="19"/>
              </w:rPr>
              <w:t>N</w:t>
            </w:r>
          </w:p>
        </w:tc>
        <w:tc>
          <w:tcPr>
            <w:tcW w:w="1648" w:type="dxa"/>
            <w:tcBorders>
              <w:bottom w:val="nil"/>
            </w:tcBorders>
          </w:tcPr>
          <w:p>
            <w:pPr>
              <w:pStyle w:val="TableParagraph"/>
              <w:spacing w:before="113"/>
              <w:ind w:left="25"/>
              <w:jc w:val="center"/>
              <w:rPr>
                <w:sz w:val="19"/>
              </w:rPr>
            </w:pPr>
            <w:r>
              <w:rPr>
                <w:color w:val="231F20"/>
                <w:spacing w:val="-5"/>
                <w:sz w:val="19"/>
              </w:rPr>
              <w:t>63</w:t>
            </w:r>
          </w:p>
        </w:tc>
        <w:tc>
          <w:tcPr>
            <w:tcW w:w="1645" w:type="dxa"/>
            <w:tcBorders>
              <w:bottom w:val="nil"/>
            </w:tcBorders>
          </w:tcPr>
          <w:p>
            <w:pPr>
              <w:pStyle w:val="TableParagraph"/>
              <w:spacing w:before="113"/>
              <w:ind w:left="14"/>
              <w:jc w:val="center"/>
              <w:rPr>
                <w:sz w:val="19"/>
              </w:rPr>
            </w:pPr>
            <w:r>
              <w:rPr>
                <w:color w:val="231F20"/>
                <w:spacing w:val="-5"/>
                <w:sz w:val="19"/>
              </w:rPr>
              <w:t>50</w:t>
            </w:r>
          </w:p>
        </w:tc>
        <w:tc>
          <w:tcPr>
            <w:tcW w:w="1634" w:type="dxa"/>
            <w:tcBorders>
              <w:bottom w:val="nil"/>
            </w:tcBorders>
          </w:tcPr>
          <w:p>
            <w:pPr>
              <w:pStyle w:val="TableParagraph"/>
              <w:spacing w:before="113"/>
              <w:ind w:left="54" w:right="1"/>
              <w:jc w:val="center"/>
              <w:rPr>
                <w:sz w:val="19"/>
              </w:rPr>
            </w:pPr>
            <w:r>
              <w:rPr>
                <w:color w:val="231F20"/>
                <w:spacing w:val="-5"/>
                <w:sz w:val="19"/>
              </w:rPr>
              <w:t>84</w:t>
            </w:r>
          </w:p>
        </w:tc>
      </w:tr>
      <w:tr>
        <w:trPr>
          <w:trHeight w:val="439" w:hRule="atLeast"/>
        </w:trPr>
        <w:tc>
          <w:tcPr>
            <w:tcW w:w="1812" w:type="dxa"/>
            <w:tcBorders>
              <w:top w:val="nil"/>
              <w:bottom w:val="nil"/>
            </w:tcBorders>
            <w:shd w:val="clear" w:color="auto" w:fill="E5F7FD"/>
          </w:tcPr>
          <w:p>
            <w:pPr>
              <w:pStyle w:val="TableParagraph"/>
              <w:spacing w:before="115"/>
              <w:ind w:left="173"/>
              <w:rPr>
                <w:sz w:val="19"/>
              </w:rPr>
            </w:pPr>
            <w:r>
              <w:rPr>
                <w:color w:val="231F20"/>
                <w:spacing w:val="-4"/>
                <w:sz w:val="19"/>
              </w:rPr>
              <w:t>Age</w:t>
            </w:r>
            <w:r>
              <w:rPr>
                <w:color w:val="231F20"/>
                <w:spacing w:val="-11"/>
                <w:sz w:val="19"/>
              </w:rPr>
              <w:t> </w:t>
            </w:r>
            <w:r>
              <w:rPr>
                <w:color w:val="231F20"/>
                <w:spacing w:val="-4"/>
                <w:sz w:val="19"/>
              </w:rPr>
              <w:t>Range</w:t>
            </w:r>
            <w:r>
              <w:rPr>
                <w:color w:val="231F20"/>
                <w:spacing w:val="-10"/>
                <w:sz w:val="19"/>
              </w:rPr>
              <w:t> </w:t>
            </w:r>
            <w:r>
              <w:rPr>
                <w:color w:val="231F20"/>
                <w:spacing w:val="-4"/>
                <w:sz w:val="19"/>
              </w:rPr>
              <w:t>(years)</w:t>
            </w:r>
          </w:p>
        </w:tc>
        <w:tc>
          <w:tcPr>
            <w:tcW w:w="1648" w:type="dxa"/>
            <w:tcBorders>
              <w:top w:val="nil"/>
              <w:bottom w:val="nil"/>
            </w:tcBorders>
            <w:shd w:val="clear" w:color="auto" w:fill="E5F7FD"/>
          </w:tcPr>
          <w:p>
            <w:pPr>
              <w:pStyle w:val="TableParagraph"/>
              <w:spacing w:before="114"/>
              <w:ind w:left="25"/>
              <w:jc w:val="center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50-</w:t>
            </w:r>
            <w:r>
              <w:rPr>
                <w:color w:val="231F20"/>
                <w:spacing w:val="-5"/>
                <w:sz w:val="19"/>
              </w:rPr>
              <w:t>87</w:t>
            </w:r>
          </w:p>
        </w:tc>
        <w:tc>
          <w:tcPr>
            <w:tcW w:w="1645" w:type="dxa"/>
            <w:tcBorders>
              <w:top w:val="nil"/>
              <w:bottom w:val="nil"/>
            </w:tcBorders>
            <w:shd w:val="clear" w:color="auto" w:fill="E5F7FD"/>
          </w:tcPr>
          <w:p>
            <w:pPr>
              <w:pStyle w:val="TableParagraph"/>
              <w:spacing w:before="115"/>
              <w:ind w:left="14"/>
              <w:jc w:val="center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52-</w:t>
            </w:r>
            <w:r>
              <w:rPr>
                <w:color w:val="231F20"/>
                <w:spacing w:val="-5"/>
                <w:sz w:val="19"/>
              </w:rPr>
              <w:t>89</w:t>
            </w:r>
          </w:p>
        </w:tc>
        <w:tc>
          <w:tcPr>
            <w:tcW w:w="1634" w:type="dxa"/>
            <w:tcBorders>
              <w:top w:val="nil"/>
              <w:bottom w:val="nil"/>
            </w:tcBorders>
            <w:shd w:val="clear" w:color="auto" w:fill="E5F7FD"/>
          </w:tcPr>
          <w:p>
            <w:pPr>
              <w:pStyle w:val="TableParagraph"/>
              <w:spacing w:before="115"/>
              <w:ind w:left="54"/>
              <w:jc w:val="center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17-</w:t>
            </w:r>
            <w:r>
              <w:rPr>
                <w:color w:val="231F20"/>
                <w:spacing w:val="-5"/>
                <w:sz w:val="19"/>
              </w:rPr>
              <w:t>29</w:t>
            </w:r>
          </w:p>
        </w:tc>
      </w:tr>
      <w:tr>
        <w:trPr>
          <w:trHeight w:val="459" w:hRule="atLeast"/>
        </w:trPr>
        <w:tc>
          <w:tcPr>
            <w:tcW w:w="181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3"/>
              <w:ind w:left="173"/>
              <w:rPr>
                <w:rFonts w:ascii="Gill Sans MT"/>
                <w:i/>
                <w:sz w:val="19"/>
              </w:rPr>
            </w:pPr>
            <w:r>
              <w:rPr>
                <w:rFonts w:ascii="Gill Sans MT"/>
                <w:i/>
                <w:color w:val="231F20"/>
                <w:w w:val="105"/>
                <w:sz w:val="19"/>
              </w:rPr>
              <w:t>M</w:t>
            </w:r>
            <w:r>
              <w:rPr>
                <w:rFonts w:ascii="Gill Sans MT"/>
                <w:i/>
                <w:color w:val="231F20"/>
                <w:w w:val="105"/>
                <w:position w:val="-5"/>
                <w:sz w:val="14"/>
              </w:rPr>
              <w:t>age</w:t>
            </w:r>
            <w:r>
              <w:rPr>
                <w:rFonts w:ascii="Gill Sans MT"/>
                <w:i/>
                <w:color w:val="231F20"/>
                <w:spacing w:val="-9"/>
                <w:w w:val="105"/>
                <w:position w:val="-5"/>
                <w:sz w:val="14"/>
              </w:rPr>
              <w:t> </w:t>
            </w:r>
            <w:r>
              <w:rPr>
                <w:rFonts w:ascii="Gill Sans MT"/>
                <w:i/>
                <w:color w:val="231F20"/>
                <w:spacing w:val="-4"/>
                <w:w w:val="105"/>
                <w:sz w:val="19"/>
              </w:rPr>
              <w:t>(SD)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1"/>
              <w:ind w:left="378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60.73</w:t>
            </w:r>
            <w:r>
              <w:rPr>
                <w:color w:val="231F20"/>
                <w:spacing w:val="-13"/>
                <w:w w:val="90"/>
                <w:sz w:val="19"/>
              </w:rPr>
              <w:t> </w:t>
            </w:r>
            <w:r>
              <w:rPr>
                <w:color w:val="231F20"/>
                <w:spacing w:val="-2"/>
                <w:sz w:val="19"/>
              </w:rPr>
              <w:t>(8.08)</w:t>
            </w:r>
          </w:p>
        </w:tc>
        <w:tc>
          <w:tcPr>
            <w:tcW w:w="164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2"/>
              <w:ind w:left="371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69.67</w:t>
            </w:r>
            <w:r>
              <w:rPr>
                <w:color w:val="231F20"/>
                <w:spacing w:val="-13"/>
                <w:w w:val="90"/>
                <w:sz w:val="19"/>
              </w:rPr>
              <w:t> </w:t>
            </w:r>
            <w:r>
              <w:rPr>
                <w:color w:val="231F20"/>
                <w:spacing w:val="-2"/>
                <w:sz w:val="19"/>
              </w:rPr>
              <w:t>(8.15)</w:t>
            </w:r>
          </w:p>
        </w:tc>
        <w:tc>
          <w:tcPr>
            <w:tcW w:w="163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2"/>
              <w:ind w:left="385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18.97</w:t>
            </w:r>
            <w:r>
              <w:rPr>
                <w:color w:val="231F20"/>
                <w:spacing w:val="-13"/>
                <w:w w:val="90"/>
                <w:sz w:val="19"/>
              </w:rPr>
              <w:t> </w:t>
            </w:r>
            <w:r>
              <w:rPr>
                <w:color w:val="231F20"/>
                <w:spacing w:val="-2"/>
                <w:sz w:val="19"/>
              </w:rPr>
              <w:t>(1.96)</w:t>
            </w:r>
          </w:p>
        </w:tc>
      </w:tr>
      <w:tr>
        <w:trPr>
          <w:trHeight w:val="439" w:hRule="atLeast"/>
        </w:trPr>
        <w:tc>
          <w:tcPr>
            <w:tcW w:w="1812" w:type="dxa"/>
            <w:tcBorders>
              <w:top w:val="nil"/>
              <w:bottom w:val="nil"/>
            </w:tcBorders>
            <w:shd w:val="clear" w:color="auto" w:fill="E5F7FD"/>
          </w:tcPr>
          <w:p>
            <w:pPr>
              <w:pStyle w:val="TableParagraph"/>
              <w:spacing w:before="109"/>
              <w:ind w:left="173"/>
              <w:rPr>
                <w:rFonts w:ascii="Gill Sans MT"/>
                <w:i/>
                <w:sz w:val="19"/>
              </w:rPr>
            </w:pPr>
            <w:r>
              <w:rPr>
                <w:color w:val="231F20"/>
                <w:spacing w:val="-4"/>
                <w:sz w:val="19"/>
              </w:rPr>
              <w:t>MMSE,</w:t>
            </w:r>
            <w:r>
              <w:rPr>
                <w:color w:val="231F20"/>
                <w:spacing w:val="-15"/>
                <w:sz w:val="19"/>
              </w:rPr>
              <w:t> </w:t>
            </w:r>
            <w:r>
              <w:rPr>
                <w:rFonts w:ascii="Gill Sans MT"/>
                <w:i/>
                <w:color w:val="231F20"/>
                <w:spacing w:val="-4"/>
                <w:sz w:val="19"/>
              </w:rPr>
              <w:t>M</w:t>
            </w:r>
            <w:r>
              <w:rPr>
                <w:rFonts w:ascii="Gill Sans MT"/>
                <w:i/>
                <w:color w:val="231F20"/>
                <w:spacing w:val="-15"/>
                <w:sz w:val="19"/>
              </w:rPr>
              <w:t> </w:t>
            </w:r>
            <w:r>
              <w:rPr>
                <w:rFonts w:ascii="Gill Sans MT"/>
                <w:i/>
                <w:color w:val="231F20"/>
                <w:spacing w:val="-4"/>
                <w:sz w:val="19"/>
              </w:rPr>
              <w:t>(SD)</w:t>
            </w:r>
          </w:p>
        </w:tc>
        <w:tc>
          <w:tcPr>
            <w:tcW w:w="1648" w:type="dxa"/>
            <w:tcBorders>
              <w:top w:val="nil"/>
              <w:bottom w:val="nil"/>
            </w:tcBorders>
            <w:shd w:val="clear" w:color="auto" w:fill="E5F7FD"/>
          </w:tcPr>
          <w:p>
            <w:pPr>
              <w:pStyle w:val="TableParagraph"/>
              <w:spacing w:before="109"/>
              <w:ind w:left="378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29.03</w:t>
            </w:r>
            <w:r>
              <w:rPr>
                <w:color w:val="231F20"/>
                <w:spacing w:val="-13"/>
                <w:w w:val="90"/>
                <w:sz w:val="19"/>
              </w:rPr>
              <w:t> </w:t>
            </w:r>
            <w:r>
              <w:rPr>
                <w:color w:val="231F20"/>
                <w:spacing w:val="-2"/>
                <w:sz w:val="19"/>
              </w:rPr>
              <w:t>(1.09)</w:t>
            </w:r>
          </w:p>
        </w:tc>
        <w:tc>
          <w:tcPr>
            <w:tcW w:w="1645" w:type="dxa"/>
            <w:tcBorders>
              <w:top w:val="nil"/>
              <w:bottom w:val="nil"/>
            </w:tcBorders>
            <w:shd w:val="clear" w:color="auto" w:fill="E5F7FD"/>
          </w:tcPr>
          <w:p>
            <w:pPr>
              <w:pStyle w:val="TableParagraph"/>
              <w:spacing w:before="109"/>
              <w:ind w:left="371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29.14</w:t>
            </w:r>
            <w:r>
              <w:rPr>
                <w:color w:val="231F20"/>
                <w:spacing w:val="-13"/>
                <w:w w:val="90"/>
                <w:sz w:val="19"/>
              </w:rPr>
              <w:t> </w:t>
            </w:r>
            <w:r>
              <w:rPr>
                <w:color w:val="231F20"/>
                <w:spacing w:val="-2"/>
                <w:sz w:val="19"/>
              </w:rPr>
              <w:t>(1.26)</w:t>
            </w:r>
          </w:p>
        </w:tc>
        <w:tc>
          <w:tcPr>
            <w:tcW w:w="1634" w:type="dxa"/>
            <w:tcBorders>
              <w:top w:val="nil"/>
              <w:bottom w:val="nil"/>
            </w:tcBorders>
            <w:shd w:val="clear" w:color="auto" w:fill="E5F7FD"/>
          </w:tcPr>
          <w:p>
            <w:pPr>
              <w:pStyle w:val="TableParagraph"/>
              <w:spacing w:before="109"/>
              <w:ind w:left="385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29.07</w:t>
            </w:r>
            <w:r>
              <w:rPr>
                <w:color w:val="231F20"/>
                <w:spacing w:val="-13"/>
                <w:w w:val="90"/>
                <w:sz w:val="19"/>
              </w:rPr>
              <w:t> </w:t>
            </w:r>
            <w:r>
              <w:rPr>
                <w:color w:val="231F20"/>
                <w:spacing w:val="-2"/>
                <w:sz w:val="19"/>
              </w:rPr>
              <w:t>(1.07)</w:t>
            </w:r>
          </w:p>
        </w:tc>
      </w:tr>
      <w:tr>
        <w:trPr>
          <w:trHeight w:val="419" w:hRule="atLeast"/>
        </w:trPr>
        <w:tc>
          <w:tcPr>
            <w:tcW w:w="1812" w:type="dxa"/>
            <w:tcBorders>
              <w:top w:val="nil"/>
            </w:tcBorders>
          </w:tcPr>
          <w:p>
            <w:pPr>
              <w:pStyle w:val="TableParagraph"/>
              <w:spacing w:before="116"/>
              <w:ind w:left="173"/>
              <w:rPr>
                <w:rFonts w:ascii="Gill Sans MT"/>
                <w:i/>
                <w:sz w:val="19"/>
              </w:rPr>
            </w:pPr>
            <w:r>
              <w:rPr>
                <w:color w:val="231F20"/>
                <w:w w:val="90"/>
                <w:sz w:val="19"/>
              </w:rPr>
              <w:t>Depression,</w:t>
            </w:r>
            <w:r>
              <w:rPr>
                <w:color w:val="231F20"/>
                <w:spacing w:val="1"/>
                <w:sz w:val="19"/>
              </w:rPr>
              <w:t> </w:t>
            </w:r>
            <w:r>
              <w:rPr>
                <w:rFonts w:ascii="Gill Sans MT"/>
                <w:i/>
                <w:color w:val="231F20"/>
                <w:w w:val="90"/>
                <w:sz w:val="19"/>
              </w:rPr>
              <w:t>M</w:t>
            </w:r>
            <w:r>
              <w:rPr>
                <w:rFonts w:ascii="Gill Sans MT"/>
                <w:i/>
                <w:color w:val="231F20"/>
                <w:spacing w:val="-1"/>
                <w:sz w:val="19"/>
              </w:rPr>
              <w:t> </w:t>
            </w:r>
            <w:r>
              <w:rPr>
                <w:rFonts w:ascii="Gill Sans MT"/>
                <w:i/>
                <w:color w:val="231F20"/>
                <w:spacing w:val="-4"/>
                <w:w w:val="90"/>
                <w:sz w:val="19"/>
              </w:rPr>
              <w:t>(SD)</w:t>
            </w:r>
          </w:p>
        </w:tc>
        <w:tc>
          <w:tcPr>
            <w:tcW w:w="1648" w:type="dxa"/>
            <w:tcBorders>
              <w:top w:val="nil"/>
            </w:tcBorders>
          </w:tcPr>
          <w:p>
            <w:pPr>
              <w:pStyle w:val="TableParagraph"/>
              <w:spacing w:before="116"/>
              <w:ind w:left="330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16.66</w:t>
            </w:r>
            <w:r>
              <w:rPr>
                <w:color w:val="231F20"/>
                <w:spacing w:val="-13"/>
                <w:w w:val="90"/>
                <w:sz w:val="19"/>
              </w:rPr>
              <w:t> </w:t>
            </w:r>
            <w:r>
              <w:rPr>
                <w:color w:val="231F20"/>
                <w:spacing w:val="-2"/>
                <w:sz w:val="19"/>
              </w:rPr>
              <w:t>(10.68)</w:t>
            </w:r>
          </w:p>
        </w:tc>
        <w:tc>
          <w:tcPr>
            <w:tcW w:w="1645" w:type="dxa"/>
            <w:tcBorders>
              <w:top w:val="nil"/>
            </w:tcBorders>
          </w:tcPr>
          <w:p>
            <w:pPr>
              <w:pStyle w:val="TableParagraph"/>
              <w:spacing w:before="116"/>
              <w:ind w:left="419"/>
              <w:rPr>
                <w:sz w:val="19"/>
              </w:rPr>
            </w:pPr>
            <w:r>
              <w:rPr>
                <w:color w:val="231F20"/>
                <w:w w:val="85"/>
                <w:sz w:val="19"/>
              </w:rPr>
              <w:t>2.94</w:t>
            </w:r>
            <w:r>
              <w:rPr>
                <w:color w:val="231F20"/>
                <w:spacing w:val="-4"/>
                <w:sz w:val="19"/>
              </w:rPr>
              <w:t> </w:t>
            </w:r>
            <w:r>
              <w:rPr>
                <w:color w:val="231F20"/>
                <w:spacing w:val="-2"/>
                <w:w w:val="90"/>
                <w:sz w:val="19"/>
              </w:rPr>
              <w:t>(3.36)</w:t>
            </w:r>
          </w:p>
        </w:tc>
        <w:tc>
          <w:tcPr>
            <w:tcW w:w="1634" w:type="dxa"/>
            <w:tcBorders>
              <w:top w:val="nil"/>
            </w:tcBorders>
          </w:tcPr>
          <w:p>
            <w:pPr>
              <w:pStyle w:val="TableParagraph"/>
              <w:spacing w:before="116"/>
              <w:ind w:left="385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11.33</w:t>
            </w:r>
            <w:r>
              <w:rPr>
                <w:color w:val="231F20"/>
                <w:spacing w:val="-13"/>
                <w:w w:val="90"/>
                <w:sz w:val="19"/>
              </w:rPr>
              <w:t> </w:t>
            </w:r>
            <w:r>
              <w:rPr>
                <w:color w:val="231F20"/>
                <w:spacing w:val="-2"/>
                <w:sz w:val="19"/>
              </w:rPr>
              <w:t>(8.08)</w:t>
            </w:r>
          </w:p>
        </w:tc>
      </w:tr>
    </w:tbl>
    <w:p>
      <w:pPr>
        <w:pStyle w:val="BodyText"/>
        <w:spacing w:line="254" w:lineRule="auto" w:before="116"/>
        <w:ind w:left="89" w:right="3"/>
        <w:jc w:val="center"/>
      </w:pPr>
      <w:r>
        <w:rPr>
          <w:rFonts w:ascii="Gill Sans MT"/>
          <w:i/>
          <w:color w:val="231F20"/>
          <w:spacing w:val="-10"/>
        </w:rPr>
        <w:t>Note.</w:t>
      </w:r>
      <w:r>
        <w:rPr>
          <w:rFonts w:ascii="Gill Sans MT"/>
          <w:i/>
          <w:color w:val="231F20"/>
          <w:spacing w:val="-23"/>
        </w:rPr>
        <w:t> </w:t>
      </w:r>
      <w:r>
        <w:rPr>
          <w:color w:val="231F20"/>
          <w:spacing w:val="-10"/>
        </w:rPr>
        <w:t>MMSE</w:t>
      </w:r>
      <w:r>
        <w:rPr>
          <w:color w:val="231F20"/>
          <w:spacing w:val="-28"/>
        </w:rPr>
        <w:t> </w:t>
      </w:r>
      <w:r>
        <w:rPr>
          <w:color w:val="231F20"/>
          <w:spacing w:val="-10"/>
        </w:rPr>
        <w:t>=</w:t>
      </w:r>
      <w:r>
        <w:rPr>
          <w:color w:val="231F20"/>
          <w:spacing w:val="-28"/>
        </w:rPr>
        <w:t> </w:t>
      </w:r>
      <w:r>
        <w:rPr>
          <w:color w:val="231F20"/>
          <w:spacing w:val="-10"/>
        </w:rPr>
        <w:t>Mini</w:t>
      </w:r>
      <w:r>
        <w:rPr>
          <w:color w:val="231F20"/>
          <w:spacing w:val="-28"/>
        </w:rPr>
        <w:t> </w:t>
      </w:r>
      <w:r>
        <w:rPr>
          <w:color w:val="231F20"/>
          <w:spacing w:val="-10"/>
        </w:rPr>
        <w:t>Mental</w:t>
      </w:r>
      <w:r>
        <w:rPr>
          <w:color w:val="231F20"/>
          <w:spacing w:val="-28"/>
        </w:rPr>
        <w:t> </w:t>
      </w:r>
      <w:r>
        <w:rPr>
          <w:color w:val="231F20"/>
          <w:spacing w:val="-10"/>
        </w:rPr>
        <w:t>State</w:t>
      </w:r>
      <w:r>
        <w:rPr>
          <w:color w:val="231F20"/>
          <w:spacing w:val="-28"/>
        </w:rPr>
        <w:t> </w:t>
      </w:r>
      <w:r>
        <w:rPr>
          <w:color w:val="231F20"/>
          <w:spacing w:val="-10"/>
        </w:rPr>
        <w:t>Examination,</w:t>
      </w:r>
      <w:r>
        <w:rPr>
          <w:color w:val="231F20"/>
          <w:spacing w:val="-28"/>
        </w:rPr>
        <w:t> </w:t>
      </w:r>
      <w:r>
        <w:rPr>
          <w:color w:val="231F20"/>
          <w:spacing w:val="-10"/>
        </w:rPr>
        <w:t>participants</w:t>
      </w:r>
      <w:r>
        <w:rPr>
          <w:color w:val="231F20"/>
          <w:spacing w:val="-28"/>
        </w:rPr>
        <w:t> </w:t>
      </w:r>
      <w:r>
        <w:rPr>
          <w:color w:val="231F20"/>
          <w:spacing w:val="-10"/>
        </w:rPr>
        <w:t>were</w:t>
      </w:r>
      <w:r>
        <w:rPr>
          <w:color w:val="231F20"/>
          <w:spacing w:val="-28"/>
        </w:rPr>
        <w:t> </w:t>
      </w:r>
      <w:r>
        <w:rPr>
          <w:color w:val="231F20"/>
          <w:spacing w:val="-10"/>
        </w:rPr>
        <w:t>excluded</w:t>
      </w:r>
      <w:r>
        <w:rPr>
          <w:color w:val="231F20"/>
          <w:spacing w:val="-28"/>
        </w:rPr>
        <w:t> </w:t>
      </w:r>
      <w:r>
        <w:rPr>
          <w:color w:val="231F20"/>
          <w:spacing w:val="-10"/>
        </w:rPr>
        <w:t>due</w:t>
      </w:r>
      <w:r>
        <w:rPr>
          <w:color w:val="231F20"/>
          <w:spacing w:val="-28"/>
        </w:rPr>
        <w:t> </w:t>
      </w:r>
      <w:r>
        <w:rPr>
          <w:color w:val="231F20"/>
          <w:spacing w:val="-10"/>
        </w:rPr>
        <w:t>to</w:t>
      </w:r>
      <w:r>
        <w:rPr>
          <w:color w:val="231F20"/>
          <w:spacing w:val="-28"/>
        </w:rPr>
        <w:t> </w:t>
      </w:r>
      <w:r>
        <w:rPr>
          <w:color w:val="231F20"/>
          <w:spacing w:val="-10"/>
        </w:rPr>
        <w:t>scores</w:t>
      </w:r>
      <w:r>
        <w:rPr>
          <w:color w:val="231F20"/>
          <w:spacing w:val="-28"/>
        </w:rPr>
        <w:t> </w:t>
      </w:r>
      <w:r>
        <w:rPr>
          <w:color w:val="231F20"/>
          <w:spacing w:val="-10"/>
        </w:rPr>
        <w:t>&lt;</w:t>
      </w:r>
      <w:r>
        <w:rPr>
          <w:color w:val="231F20"/>
          <w:spacing w:val="-28"/>
        </w:rPr>
        <w:t> </w:t>
      </w:r>
      <w:r>
        <w:rPr>
          <w:color w:val="231F20"/>
          <w:spacing w:val="-10"/>
        </w:rPr>
        <w:t>25; </w:t>
      </w:r>
      <w:r>
        <w:rPr>
          <w:color w:val="231F20"/>
          <w:w w:val="90"/>
        </w:rPr>
        <w:t>Depression</w:t>
      </w:r>
      <w:r>
        <w:rPr>
          <w:color w:val="231F20"/>
          <w:spacing w:val="-3"/>
          <w:w w:val="90"/>
        </w:rPr>
        <w:t> </w:t>
      </w:r>
      <w:r>
        <w:rPr>
          <w:color w:val="231F20"/>
          <w:w w:val="90"/>
        </w:rPr>
        <w:t>=</w:t>
      </w:r>
      <w:r>
        <w:rPr>
          <w:color w:val="231F20"/>
          <w:spacing w:val="-2"/>
          <w:w w:val="90"/>
        </w:rPr>
        <w:t> </w:t>
      </w:r>
      <w:r>
        <w:rPr>
          <w:color w:val="231F20"/>
          <w:w w:val="90"/>
        </w:rPr>
        <w:t>Beck</w:t>
      </w:r>
      <w:r>
        <w:rPr>
          <w:color w:val="231F20"/>
          <w:spacing w:val="-2"/>
          <w:w w:val="90"/>
        </w:rPr>
        <w:t> </w:t>
      </w:r>
      <w:r>
        <w:rPr>
          <w:color w:val="231F20"/>
          <w:w w:val="90"/>
        </w:rPr>
        <w:t>Depression</w:t>
      </w:r>
      <w:r>
        <w:rPr>
          <w:color w:val="231F20"/>
          <w:spacing w:val="-2"/>
          <w:w w:val="90"/>
        </w:rPr>
        <w:t> </w:t>
      </w:r>
      <w:r>
        <w:rPr>
          <w:color w:val="231F20"/>
          <w:w w:val="90"/>
        </w:rPr>
        <w:t>Inventory,</w:t>
      </w:r>
      <w:r>
        <w:rPr>
          <w:color w:val="231F20"/>
          <w:spacing w:val="-2"/>
          <w:w w:val="90"/>
        </w:rPr>
        <w:t> </w:t>
      </w:r>
      <w:r>
        <w:rPr>
          <w:color w:val="231F20"/>
          <w:w w:val="90"/>
        </w:rPr>
        <w:t>lower</w:t>
      </w:r>
      <w:r>
        <w:rPr>
          <w:color w:val="231F20"/>
          <w:spacing w:val="-2"/>
          <w:w w:val="90"/>
        </w:rPr>
        <w:t> </w:t>
      </w:r>
      <w:r>
        <w:rPr>
          <w:color w:val="231F20"/>
          <w:w w:val="90"/>
        </w:rPr>
        <w:t>mean</w:t>
      </w:r>
      <w:r>
        <w:rPr>
          <w:color w:val="231F20"/>
          <w:spacing w:val="-2"/>
          <w:w w:val="90"/>
        </w:rPr>
        <w:t> </w:t>
      </w:r>
      <w:r>
        <w:rPr>
          <w:color w:val="231F20"/>
          <w:w w:val="90"/>
        </w:rPr>
        <w:t>scores</w:t>
      </w:r>
      <w:r>
        <w:rPr>
          <w:color w:val="231F20"/>
          <w:spacing w:val="-2"/>
          <w:w w:val="90"/>
        </w:rPr>
        <w:t> </w:t>
      </w:r>
      <w:r>
        <w:rPr>
          <w:color w:val="231F20"/>
          <w:w w:val="90"/>
        </w:rPr>
        <w:t>indicate</w:t>
      </w:r>
      <w:r>
        <w:rPr>
          <w:color w:val="231F20"/>
          <w:spacing w:val="-2"/>
          <w:w w:val="90"/>
        </w:rPr>
        <w:t> </w:t>
      </w:r>
      <w:r>
        <w:rPr>
          <w:color w:val="231F20"/>
          <w:w w:val="90"/>
        </w:rPr>
        <w:t>lower</w:t>
      </w:r>
      <w:r>
        <w:rPr>
          <w:color w:val="231F20"/>
          <w:spacing w:val="-2"/>
          <w:w w:val="90"/>
        </w:rPr>
        <w:t> depression.</w:t>
      </w:r>
    </w:p>
    <w:p>
      <w:pPr>
        <w:pStyle w:val="BodyText"/>
        <w:spacing w:before="80"/>
      </w:pPr>
    </w:p>
    <w:p>
      <w:pPr>
        <w:spacing w:before="1"/>
        <w:ind w:left="259" w:right="0" w:firstLine="0"/>
        <w:jc w:val="left"/>
        <w:rPr>
          <w:rFonts w:ascii="Gill Sans MT"/>
          <w:i/>
          <w:sz w:val="19"/>
        </w:rPr>
      </w:pPr>
      <w:r>
        <w:rPr>
          <w:color w:val="231F20"/>
          <w:spacing w:val="-2"/>
          <w:w w:val="105"/>
          <w:sz w:val="19"/>
        </w:rPr>
        <w:t>Table</w:t>
      </w:r>
      <w:r>
        <w:rPr>
          <w:color w:val="231F20"/>
          <w:spacing w:val="-15"/>
          <w:w w:val="105"/>
          <w:sz w:val="19"/>
        </w:rPr>
        <w:t> </w:t>
      </w:r>
      <w:r>
        <w:rPr>
          <w:color w:val="231F20"/>
          <w:spacing w:val="-2"/>
          <w:w w:val="105"/>
          <w:sz w:val="19"/>
        </w:rPr>
        <w:t>2:</w:t>
      </w:r>
      <w:r>
        <w:rPr>
          <w:color w:val="231F20"/>
          <w:spacing w:val="-15"/>
          <w:w w:val="105"/>
          <w:sz w:val="19"/>
        </w:rPr>
        <w:t> </w:t>
      </w:r>
      <w:r>
        <w:rPr>
          <w:rFonts w:ascii="Gill Sans MT"/>
          <w:i/>
          <w:color w:val="231F20"/>
          <w:spacing w:val="-2"/>
          <w:w w:val="105"/>
          <w:sz w:val="19"/>
        </w:rPr>
        <w:t>Dependent</w:t>
      </w:r>
      <w:r>
        <w:rPr>
          <w:rFonts w:ascii="Gill Sans MT"/>
          <w:i/>
          <w:color w:val="231F20"/>
          <w:spacing w:val="-17"/>
          <w:w w:val="105"/>
          <w:sz w:val="19"/>
        </w:rPr>
        <w:t> </w:t>
      </w:r>
      <w:r>
        <w:rPr>
          <w:rFonts w:ascii="Gill Sans MT"/>
          <w:i/>
          <w:color w:val="231F20"/>
          <w:spacing w:val="-2"/>
          <w:w w:val="105"/>
          <w:sz w:val="19"/>
        </w:rPr>
        <w:t>variable</w:t>
      </w:r>
      <w:r>
        <w:rPr>
          <w:rFonts w:ascii="Gill Sans MT"/>
          <w:i/>
          <w:color w:val="231F20"/>
          <w:spacing w:val="-17"/>
          <w:w w:val="105"/>
          <w:sz w:val="19"/>
        </w:rPr>
        <w:t> </w:t>
      </w:r>
      <w:r>
        <w:rPr>
          <w:rFonts w:ascii="Gill Sans MT"/>
          <w:i/>
          <w:color w:val="231F20"/>
          <w:spacing w:val="-2"/>
          <w:w w:val="105"/>
          <w:sz w:val="19"/>
        </w:rPr>
        <w:t>classi</w:t>
      </w:r>
      <w:r>
        <w:rPr>
          <w:rFonts w:ascii="Gill Sans MT"/>
          <w:i/>
          <w:color w:val="231F20"/>
          <w:spacing w:val="15"/>
          <w:w w:val="105"/>
          <w:sz w:val="19"/>
        </w:rPr>
        <w:t> </w:t>
      </w:r>
      <w:r>
        <w:rPr>
          <w:rFonts w:ascii="Gill Sans MT"/>
          <w:i/>
          <w:color w:val="231F20"/>
          <w:spacing w:val="-2"/>
          <w:w w:val="105"/>
          <w:sz w:val="19"/>
        </w:rPr>
        <w:t>ed</w:t>
      </w:r>
      <w:r>
        <w:rPr>
          <w:rFonts w:ascii="Gill Sans MT"/>
          <w:i/>
          <w:color w:val="231F20"/>
          <w:spacing w:val="-17"/>
          <w:w w:val="105"/>
          <w:sz w:val="19"/>
        </w:rPr>
        <w:t> </w:t>
      </w:r>
      <w:r>
        <w:rPr>
          <w:rFonts w:ascii="Gill Sans MT"/>
          <w:i/>
          <w:color w:val="231F20"/>
          <w:spacing w:val="-2"/>
          <w:w w:val="105"/>
          <w:sz w:val="19"/>
        </w:rPr>
        <w:t>by</w:t>
      </w:r>
      <w:r>
        <w:rPr>
          <w:rFonts w:ascii="Gill Sans MT"/>
          <w:i/>
          <w:color w:val="231F20"/>
          <w:spacing w:val="-16"/>
          <w:w w:val="105"/>
          <w:sz w:val="19"/>
        </w:rPr>
        <w:t> </w:t>
      </w:r>
      <w:r>
        <w:rPr>
          <w:rFonts w:ascii="Gill Sans MT"/>
          <w:i/>
          <w:color w:val="231F20"/>
          <w:spacing w:val="-2"/>
          <w:w w:val="105"/>
          <w:sz w:val="19"/>
        </w:rPr>
        <w:t>three</w:t>
      </w:r>
      <w:r>
        <w:rPr>
          <w:rFonts w:ascii="Gill Sans MT"/>
          <w:i/>
          <w:color w:val="231F20"/>
          <w:spacing w:val="-17"/>
          <w:w w:val="105"/>
          <w:sz w:val="19"/>
        </w:rPr>
        <w:t> </w:t>
      </w:r>
      <w:r>
        <w:rPr>
          <w:rFonts w:ascii="Gill Sans MT"/>
          <w:i/>
          <w:color w:val="231F20"/>
          <w:spacing w:val="-2"/>
          <w:w w:val="105"/>
          <w:sz w:val="19"/>
        </w:rPr>
        <w:t>categories</w:t>
      </w:r>
    </w:p>
    <w:p>
      <w:pPr>
        <w:spacing w:line="240" w:lineRule="auto" w:before="0"/>
        <w:rPr>
          <w:rFonts w:ascii="Gill Sans MT"/>
          <w:i/>
          <w:sz w:val="19"/>
        </w:rPr>
      </w:pPr>
      <w:r>
        <w:rPr/>
        <w:br w:type="column"/>
      </w:r>
      <w:r>
        <w:rPr>
          <w:rFonts w:ascii="Gill Sans MT"/>
          <w:i/>
          <w:sz w:val="19"/>
        </w:rPr>
      </w:r>
    </w:p>
    <w:p>
      <w:pPr>
        <w:pStyle w:val="BodyText"/>
        <w:rPr>
          <w:rFonts w:ascii="Gill Sans MT"/>
          <w:i/>
        </w:rPr>
      </w:pPr>
    </w:p>
    <w:p>
      <w:pPr>
        <w:pStyle w:val="BodyText"/>
        <w:rPr>
          <w:rFonts w:ascii="Gill Sans MT"/>
          <w:i/>
        </w:rPr>
      </w:pPr>
    </w:p>
    <w:p>
      <w:pPr>
        <w:pStyle w:val="BodyText"/>
        <w:rPr>
          <w:rFonts w:ascii="Gill Sans MT"/>
          <w:i/>
        </w:rPr>
      </w:pPr>
    </w:p>
    <w:p>
      <w:pPr>
        <w:pStyle w:val="BodyText"/>
        <w:rPr>
          <w:rFonts w:ascii="Gill Sans MT"/>
          <w:i/>
        </w:rPr>
      </w:pPr>
    </w:p>
    <w:p>
      <w:pPr>
        <w:pStyle w:val="BodyText"/>
        <w:rPr>
          <w:rFonts w:ascii="Gill Sans MT"/>
          <w:i/>
        </w:rPr>
      </w:pPr>
    </w:p>
    <w:p>
      <w:pPr>
        <w:pStyle w:val="BodyText"/>
        <w:rPr>
          <w:rFonts w:ascii="Gill Sans MT"/>
          <w:i/>
        </w:rPr>
      </w:pPr>
    </w:p>
    <w:p>
      <w:pPr>
        <w:pStyle w:val="BodyText"/>
        <w:rPr>
          <w:rFonts w:ascii="Gill Sans MT"/>
          <w:i/>
        </w:rPr>
      </w:pPr>
    </w:p>
    <w:p>
      <w:pPr>
        <w:pStyle w:val="BodyText"/>
        <w:rPr>
          <w:rFonts w:ascii="Gill Sans MT"/>
          <w:i/>
        </w:rPr>
      </w:pPr>
    </w:p>
    <w:p>
      <w:pPr>
        <w:pStyle w:val="BodyText"/>
        <w:rPr>
          <w:rFonts w:ascii="Gill Sans MT"/>
          <w:i/>
        </w:rPr>
      </w:pPr>
    </w:p>
    <w:p>
      <w:pPr>
        <w:pStyle w:val="BodyText"/>
        <w:rPr>
          <w:rFonts w:ascii="Gill Sans MT"/>
          <w:i/>
        </w:rPr>
      </w:pPr>
    </w:p>
    <w:p>
      <w:pPr>
        <w:pStyle w:val="BodyText"/>
        <w:spacing w:before="113"/>
        <w:rPr>
          <w:rFonts w:ascii="Gill Sans MT"/>
          <w:i/>
        </w:rPr>
      </w:pPr>
    </w:p>
    <w:p>
      <w:pPr>
        <w:pStyle w:val="ListParagraph"/>
        <w:numPr>
          <w:ilvl w:val="0"/>
          <w:numId w:val="1"/>
        </w:numPr>
        <w:tabs>
          <w:tab w:pos="291" w:val="left" w:leader="none"/>
        </w:tabs>
        <w:spacing w:line="247" w:lineRule="auto" w:before="0" w:after="0"/>
        <w:ind w:left="291" w:right="38" w:hanging="168"/>
        <w:jc w:val="left"/>
        <w:rPr>
          <w:sz w:val="19"/>
        </w:rPr>
      </w:pPr>
      <w:r>
        <w:rPr>
          <w:color w:val="231F20"/>
          <w:spacing w:val="-6"/>
          <w:sz w:val="19"/>
        </w:rPr>
        <w:t>Digit</w:t>
      </w:r>
      <w:r>
        <w:rPr>
          <w:color w:val="231F20"/>
          <w:spacing w:val="-18"/>
          <w:sz w:val="19"/>
        </w:rPr>
        <w:t> </w:t>
      </w:r>
      <w:r>
        <w:rPr>
          <w:color w:val="231F20"/>
          <w:spacing w:val="-6"/>
          <w:sz w:val="19"/>
        </w:rPr>
        <w:t>Span</w:t>
      </w:r>
      <w:r>
        <w:rPr>
          <w:color w:val="231F20"/>
          <w:spacing w:val="-18"/>
          <w:sz w:val="19"/>
        </w:rPr>
        <w:t> </w:t>
      </w:r>
      <w:r>
        <w:rPr>
          <w:color w:val="231F20"/>
          <w:spacing w:val="-6"/>
          <w:sz w:val="19"/>
        </w:rPr>
        <w:t>Forward</w:t>
      </w:r>
      <w:r>
        <w:rPr>
          <w:color w:val="231F20"/>
          <w:spacing w:val="-18"/>
          <w:sz w:val="19"/>
        </w:rPr>
        <w:t> </w:t>
      </w:r>
      <w:r>
        <w:rPr>
          <w:color w:val="231F20"/>
          <w:spacing w:val="-6"/>
          <w:sz w:val="19"/>
        </w:rPr>
        <w:t>and</w:t>
      </w:r>
      <w:r>
        <w:rPr>
          <w:color w:val="231F20"/>
          <w:spacing w:val="-18"/>
          <w:sz w:val="19"/>
        </w:rPr>
        <w:t> </w:t>
      </w:r>
      <w:r>
        <w:rPr>
          <w:color w:val="231F20"/>
          <w:spacing w:val="-6"/>
          <w:sz w:val="19"/>
        </w:rPr>
        <w:t>Backward </w:t>
      </w:r>
      <w:r>
        <w:rPr>
          <w:color w:val="231F20"/>
          <w:sz w:val="19"/>
        </w:rPr>
        <w:t>(DSF</w:t>
      </w:r>
      <w:r>
        <w:rPr>
          <w:color w:val="231F20"/>
          <w:spacing w:val="-8"/>
          <w:sz w:val="19"/>
        </w:rPr>
        <w:t> </w:t>
      </w:r>
      <w:r>
        <w:rPr>
          <w:color w:val="231F20"/>
          <w:sz w:val="19"/>
        </w:rPr>
        <w:t>&amp;</w:t>
      </w:r>
      <w:r>
        <w:rPr>
          <w:color w:val="231F20"/>
          <w:spacing w:val="-8"/>
          <w:sz w:val="19"/>
        </w:rPr>
        <w:t> </w:t>
      </w:r>
      <w:r>
        <w:rPr>
          <w:color w:val="231F20"/>
          <w:sz w:val="19"/>
        </w:rPr>
        <w:t>DSB;</w:t>
      </w:r>
      <w:r>
        <w:rPr>
          <w:color w:val="231F20"/>
          <w:spacing w:val="-8"/>
          <w:sz w:val="19"/>
        </w:rPr>
        <w:t> </w:t>
      </w:r>
      <w:r>
        <w:rPr>
          <w:color w:val="231F20"/>
          <w:sz w:val="19"/>
        </w:rPr>
        <w:t>working</w:t>
      </w:r>
      <w:r>
        <w:rPr>
          <w:color w:val="231F20"/>
          <w:spacing w:val="-8"/>
          <w:sz w:val="19"/>
        </w:rPr>
        <w:t> </w:t>
      </w:r>
      <w:r>
        <w:rPr>
          <w:color w:val="231F20"/>
          <w:sz w:val="19"/>
        </w:rPr>
        <w:t>memory) (Weschler,</w:t>
      </w:r>
      <w:r>
        <w:rPr>
          <w:color w:val="231F20"/>
          <w:spacing w:val="-18"/>
          <w:sz w:val="19"/>
        </w:rPr>
        <w:t> </w:t>
      </w:r>
      <w:r>
        <w:rPr>
          <w:color w:val="231F20"/>
          <w:sz w:val="19"/>
        </w:rPr>
        <w:t>1997)</w:t>
      </w:r>
    </w:p>
    <w:p>
      <w:pPr>
        <w:pStyle w:val="BodyText"/>
        <w:spacing w:before="3"/>
        <w:rPr>
          <w:sz w:val="9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8049408</wp:posOffset>
                </wp:positionH>
                <wp:positionV relativeFrom="paragraph">
                  <wp:posOffset>85610</wp:posOffset>
                </wp:positionV>
                <wp:extent cx="1241425" cy="1406525"/>
                <wp:effectExtent l="0" t="0" r="0" b="0"/>
                <wp:wrapTopAndBottom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1241425" cy="1406525"/>
                        </a:xfrm>
                        <a:prstGeom prst="rect">
                          <a:avLst/>
                        </a:prstGeom>
                        <a:solidFill>
                          <a:srgbClr val="D9F3FC"/>
                        </a:solidFill>
                        <a:ln w="3324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40"/>
                              <w:ind w:left="500" w:right="0" w:firstLine="0"/>
                              <w:jc w:val="left"/>
                              <w:rPr>
                                <w:rFonts w:ascii="Century Gothic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entury Gothic"/>
                                <w:color w:val="231F20"/>
                                <w:spacing w:val="14"/>
                                <w:sz w:val="20"/>
                              </w:rPr>
                              <w:t>71504 </w:t>
                            </w:r>
                          </w:p>
                          <w:p>
                            <w:pPr>
                              <w:spacing w:before="93"/>
                              <w:ind w:left="500" w:right="0" w:firstLine="0"/>
                              <w:jc w:val="left"/>
                              <w:rPr>
                                <w:rFonts w:ascii="Century Gothic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entury Gothic"/>
                                <w:color w:val="231F20"/>
                                <w:spacing w:val="14"/>
                                <w:sz w:val="20"/>
                              </w:rPr>
                              <w:t>284936 </w:t>
                            </w:r>
                          </w:p>
                          <w:p>
                            <w:pPr>
                              <w:spacing w:before="93"/>
                              <w:ind w:left="500" w:right="0" w:firstLine="0"/>
                              <w:jc w:val="left"/>
                              <w:rPr>
                                <w:rFonts w:ascii="Century Gothic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entury Gothic"/>
                                <w:color w:val="231F20"/>
                                <w:spacing w:val="15"/>
                                <w:sz w:val="20"/>
                              </w:rPr>
                              <w:t>8351609 </w:t>
                            </w:r>
                          </w:p>
                          <w:p>
                            <w:pPr>
                              <w:spacing w:before="93"/>
                              <w:ind w:left="500" w:right="0" w:firstLine="0"/>
                              <w:jc w:val="left"/>
                              <w:rPr>
                                <w:rFonts w:ascii="Century Gothic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entury Gothic"/>
                                <w:color w:val="231F20"/>
                                <w:spacing w:val="15"/>
                                <w:sz w:val="20"/>
                              </w:rPr>
                              <w:t>25736184 </w:t>
                            </w:r>
                          </w:p>
                          <w:p>
                            <w:pPr>
                              <w:spacing w:before="92"/>
                              <w:ind w:left="500" w:right="0" w:firstLine="0"/>
                              <w:jc w:val="left"/>
                              <w:rPr>
                                <w:rFonts w:ascii="Century Gothic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entury Gothic"/>
                                <w:color w:val="231F20"/>
                                <w:spacing w:val="15"/>
                                <w:sz w:val="20"/>
                              </w:rPr>
                              <w:t>940627135 </w:t>
                            </w:r>
                          </w:p>
                          <w:p>
                            <w:pPr>
                              <w:spacing w:before="93"/>
                              <w:ind w:left="500" w:right="0" w:firstLine="0"/>
                              <w:jc w:val="left"/>
                              <w:rPr>
                                <w:rFonts w:ascii="Century Gothic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entury Gothic"/>
                                <w:color w:val="231F20"/>
                                <w:spacing w:val="16"/>
                                <w:sz w:val="20"/>
                              </w:rPr>
                              <w:t>2753180649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33.811707pt;margin-top:6.741015pt;width:97.75pt;height:110.75pt;mso-position-horizontal-relative:page;mso-position-vertical-relative:paragraph;z-index:-15728128;mso-wrap-distance-left:0;mso-wrap-distance-right:0" type="#_x0000_t202" id="docshape5" filled="true" fillcolor="#d9f3fc" stroked="true" strokeweight=".261739pt" strokecolor="#231f20">
                <v:textbox inset="0,0,0,0">
                  <w:txbxContent>
                    <w:p>
                      <w:pPr>
                        <w:spacing w:before="140"/>
                        <w:ind w:left="500" w:right="0" w:firstLine="0"/>
                        <w:jc w:val="left"/>
                        <w:rPr>
                          <w:rFonts w:ascii="Century Gothic"/>
                          <w:color w:val="000000"/>
                          <w:sz w:val="20"/>
                        </w:rPr>
                      </w:pPr>
                      <w:r>
                        <w:rPr>
                          <w:rFonts w:ascii="Century Gothic"/>
                          <w:color w:val="231F20"/>
                          <w:spacing w:val="14"/>
                          <w:sz w:val="20"/>
                        </w:rPr>
                        <w:t>71504 </w:t>
                      </w:r>
                    </w:p>
                    <w:p>
                      <w:pPr>
                        <w:spacing w:before="93"/>
                        <w:ind w:left="500" w:right="0" w:firstLine="0"/>
                        <w:jc w:val="left"/>
                        <w:rPr>
                          <w:rFonts w:ascii="Century Gothic"/>
                          <w:color w:val="000000"/>
                          <w:sz w:val="20"/>
                        </w:rPr>
                      </w:pPr>
                      <w:r>
                        <w:rPr>
                          <w:rFonts w:ascii="Century Gothic"/>
                          <w:color w:val="231F20"/>
                          <w:spacing w:val="14"/>
                          <w:sz w:val="20"/>
                        </w:rPr>
                        <w:t>284936 </w:t>
                      </w:r>
                    </w:p>
                    <w:p>
                      <w:pPr>
                        <w:spacing w:before="93"/>
                        <w:ind w:left="500" w:right="0" w:firstLine="0"/>
                        <w:jc w:val="left"/>
                        <w:rPr>
                          <w:rFonts w:ascii="Century Gothic"/>
                          <w:color w:val="000000"/>
                          <w:sz w:val="20"/>
                        </w:rPr>
                      </w:pPr>
                      <w:r>
                        <w:rPr>
                          <w:rFonts w:ascii="Century Gothic"/>
                          <w:color w:val="231F20"/>
                          <w:spacing w:val="15"/>
                          <w:sz w:val="20"/>
                        </w:rPr>
                        <w:t>8351609 </w:t>
                      </w:r>
                    </w:p>
                    <w:p>
                      <w:pPr>
                        <w:spacing w:before="93"/>
                        <w:ind w:left="500" w:right="0" w:firstLine="0"/>
                        <w:jc w:val="left"/>
                        <w:rPr>
                          <w:rFonts w:ascii="Century Gothic"/>
                          <w:color w:val="000000"/>
                          <w:sz w:val="20"/>
                        </w:rPr>
                      </w:pPr>
                      <w:r>
                        <w:rPr>
                          <w:rFonts w:ascii="Century Gothic"/>
                          <w:color w:val="231F20"/>
                          <w:spacing w:val="15"/>
                          <w:sz w:val="20"/>
                        </w:rPr>
                        <w:t>25736184 </w:t>
                      </w:r>
                    </w:p>
                    <w:p>
                      <w:pPr>
                        <w:spacing w:before="92"/>
                        <w:ind w:left="500" w:right="0" w:firstLine="0"/>
                        <w:jc w:val="left"/>
                        <w:rPr>
                          <w:rFonts w:ascii="Century Gothic"/>
                          <w:color w:val="000000"/>
                          <w:sz w:val="20"/>
                        </w:rPr>
                      </w:pPr>
                      <w:r>
                        <w:rPr>
                          <w:rFonts w:ascii="Century Gothic"/>
                          <w:color w:val="231F20"/>
                          <w:spacing w:val="15"/>
                          <w:sz w:val="20"/>
                        </w:rPr>
                        <w:t>940627135 </w:t>
                      </w:r>
                    </w:p>
                    <w:p>
                      <w:pPr>
                        <w:spacing w:before="93"/>
                        <w:ind w:left="500" w:right="0" w:firstLine="0"/>
                        <w:jc w:val="left"/>
                        <w:rPr>
                          <w:rFonts w:ascii="Century Gothic"/>
                          <w:color w:val="000000"/>
                          <w:sz w:val="20"/>
                        </w:rPr>
                      </w:pPr>
                      <w:r>
                        <w:rPr>
                          <w:rFonts w:ascii="Century Gothic"/>
                          <w:color w:val="231F20"/>
                          <w:spacing w:val="16"/>
                          <w:sz w:val="20"/>
                        </w:rPr>
                        <w:t>2753180649 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</w:pPr>
    </w:p>
    <w:p>
      <w:pPr>
        <w:pStyle w:val="BodyText"/>
        <w:spacing w:before="106"/>
      </w:pPr>
    </w:p>
    <w:p>
      <w:pPr>
        <w:pStyle w:val="ListParagraph"/>
        <w:numPr>
          <w:ilvl w:val="0"/>
          <w:numId w:val="1"/>
        </w:numPr>
        <w:tabs>
          <w:tab w:pos="291" w:val="left" w:leader="none"/>
        </w:tabs>
        <w:spacing w:line="247" w:lineRule="auto" w:before="0" w:after="0"/>
        <w:ind w:left="291" w:right="331" w:hanging="168"/>
        <w:jc w:val="left"/>
        <w:rPr>
          <w:sz w:val="19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9473228</wp:posOffset>
                </wp:positionH>
                <wp:positionV relativeFrom="paragraph">
                  <wp:posOffset>-106077</wp:posOffset>
                </wp:positionV>
                <wp:extent cx="850265" cy="858519"/>
                <wp:effectExtent l="0" t="0" r="0" b="0"/>
                <wp:wrapNone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850265" cy="858519"/>
                          <a:chExt cx="850265" cy="858519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-6" y="6"/>
                            <a:ext cx="850265" cy="847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0265" h="847725">
                                <a:moveTo>
                                  <a:pt x="471157" y="52489"/>
                                </a:moveTo>
                                <a:lnTo>
                                  <a:pt x="163995" y="38176"/>
                                </a:lnTo>
                                <a:lnTo>
                                  <a:pt x="184810" y="286766"/>
                                </a:lnTo>
                                <a:lnTo>
                                  <a:pt x="187426" y="287210"/>
                                </a:lnTo>
                                <a:lnTo>
                                  <a:pt x="190017" y="287210"/>
                                </a:lnTo>
                                <a:lnTo>
                                  <a:pt x="197840" y="288493"/>
                                </a:lnTo>
                                <a:lnTo>
                                  <a:pt x="199999" y="288493"/>
                                </a:lnTo>
                                <a:lnTo>
                                  <a:pt x="202603" y="288925"/>
                                </a:lnTo>
                                <a:lnTo>
                                  <a:pt x="204774" y="289369"/>
                                </a:lnTo>
                                <a:lnTo>
                                  <a:pt x="185686" y="58572"/>
                                </a:lnTo>
                                <a:lnTo>
                                  <a:pt x="450761" y="71145"/>
                                </a:lnTo>
                                <a:lnTo>
                                  <a:pt x="453364" y="68541"/>
                                </a:lnTo>
                                <a:lnTo>
                                  <a:pt x="455955" y="66370"/>
                                </a:lnTo>
                                <a:lnTo>
                                  <a:pt x="458571" y="63766"/>
                                </a:lnTo>
                                <a:lnTo>
                                  <a:pt x="461175" y="61595"/>
                                </a:lnTo>
                                <a:lnTo>
                                  <a:pt x="463346" y="59004"/>
                                </a:lnTo>
                                <a:lnTo>
                                  <a:pt x="471157" y="52489"/>
                                </a:lnTo>
                                <a:close/>
                              </a:path>
                              <a:path w="850265" h="847725">
                                <a:moveTo>
                                  <a:pt x="672452" y="467245"/>
                                </a:moveTo>
                                <a:lnTo>
                                  <a:pt x="671944" y="417360"/>
                                </a:lnTo>
                                <a:lnTo>
                                  <a:pt x="668807" y="107137"/>
                                </a:lnTo>
                                <a:lnTo>
                                  <a:pt x="668553" y="81559"/>
                                </a:lnTo>
                                <a:lnTo>
                                  <a:pt x="450761" y="71145"/>
                                </a:lnTo>
                                <a:lnTo>
                                  <a:pt x="446417" y="75476"/>
                                </a:lnTo>
                                <a:lnTo>
                                  <a:pt x="429069" y="94564"/>
                                </a:lnTo>
                                <a:lnTo>
                                  <a:pt x="425170" y="99783"/>
                                </a:lnTo>
                                <a:lnTo>
                                  <a:pt x="420827" y="104990"/>
                                </a:lnTo>
                                <a:lnTo>
                                  <a:pt x="416496" y="110629"/>
                                </a:lnTo>
                                <a:lnTo>
                                  <a:pt x="616051" y="107137"/>
                                </a:lnTo>
                                <a:lnTo>
                                  <a:pt x="619086" y="417360"/>
                                </a:lnTo>
                                <a:lnTo>
                                  <a:pt x="306717" y="404761"/>
                                </a:lnTo>
                                <a:lnTo>
                                  <a:pt x="297624" y="404406"/>
                                </a:lnTo>
                                <a:lnTo>
                                  <a:pt x="297624" y="457263"/>
                                </a:lnTo>
                                <a:lnTo>
                                  <a:pt x="297180" y="460717"/>
                                </a:lnTo>
                                <a:lnTo>
                                  <a:pt x="280695" y="474179"/>
                                </a:lnTo>
                                <a:lnTo>
                                  <a:pt x="277228" y="473748"/>
                                </a:lnTo>
                                <a:lnTo>
                                  <a:pt x="263766" y="457263"/>
                                </a:lnTo>
                                <a:lnTo>
                                  <a:pt x="264210" y="453783"/>
                                </a:lnTo>
                                <a:lnTo>
                                  <a:pt x="280695" y="440347"/>
                                </a:lnTo>
                                <a:lnTo>
                                  <a:pt x="285902" y="441210"/>
                                </a:lnTo>
                                <a:lnTo>
                                  <a:pt x="297624" y="457263"/>
                                </a:lnTo>
                                <a:lnTo>
                                  <a:pt x="297624" y="404406"/>
                                </a:lnTo>
                                <a:lnTo>
                                  <a:pt x="252933" y="402602"/>
                                </a:lnTo>
                                <a:lnTo>
                                  <a:pt x="252933" y="292404"/>
                                </a:lnTo>
                                <a:lnTo>
                                  <a:pt x="252933" y="291973"/>
                                </a:lnTo>
                                <a:lnTo>
                                  <a:pt x="247294" y="292404"/>
                                </a:lnTo>
                                <a:lnTo>
                                  <a:pt x="235572" y="292404"/>
                                </a:lnTo>
                                <a:lnTo>
                                  <a:pt x="223862" y="291528"/>
                                </a:lnTo>
                                <a:lnTo>
                                  <a:pt x="217347" y="290664"/>
                                </a:lnTo>
                                <a:lnTo>
                                  <a:pt x="211277" y="290233"/>
                                </a:lnTo>
                                <a:lnTo>
                                  <a:pt x="204774" y="289369"/>
                                </a:lnTo>
                                <a:lnTo>
                                  <a:pt x="223862" y="516699"/>
                                </a:lnTo>
                                <a:lnTo>
                                  <a:pt x="609561" y="474179"/>
                                </a:lnTo>
                                <a:lnTo>
                                  <a:pt x="672452" y="467245"/>
                                </a:lnTo>
                                <a:close/>
                              </a:path>
                              <a:path w="850265" h="847725">
                                <a:moveTo>
                                  <a:pt x="731443" y="759218"/>
                                </a:moveTo>
                                <a:lnTo>
                                  <a:pt x="203911" y="731012"/>
                                </a:lnTo>
                                <a:lnTo>
                                  <a:pt x="208254" y="734923"/>
                                </a:lnTo>
                                <a:lnTo>
                                  <a:pt x="226466" y="749668"/>
                                </a:lnTo>
                                <a:lnTo>
                                  <a:pt x="231228" y="753135"/>
                                </a:lnTo>
                                <a:lnTo>
                                  <a:pt x="235572" y="756615"/>
                                </a:lnTo>
                                <a:lnTo>
                                  <a:pt x="240360" y="760082"/>
                                </a:lnTo>
                                <a:lnTo>
                                  <a:pt x="244690" y="763130"/>
                                </a:lnTo>
                                <a:lnTo>
                                  <a:pt x="249453" y="766597"/>
                                </a:lnTo>
                                <a:lnTo>
                                  <a:pt x="254215" y="769620"/>
                                </a:lnTo>
                                <a:lnTo>
                                  <a:pt x="258572" y="772668"/>
                                </a:lnTo>
                                <a:lnTo>
                                  <a:pt x="263334" y="775258"/>
                                </a:lnTo>
                                <a:lnTo>
                                  <a:pt x="268122" y="778306"/>
                                </a:lnTo>
                                <a:lnTo>
                                  <a:pt x="272453" y="780910"/>
                                </a:lnTo>
                                <a:lnTo>
                                  <a:pt x="277228" y="783501"/>
                                </a:lnTo>
                                <a:lnTo>
                                  <a:pt x="282435" y="786536"/>
                                </a:lnTo>
                                <a:lnTo>
                                  <a:pt x="287642" y="789139"/>
                                </a:lnTo>
                                <a:lnTo>
                                  <a:pt x="292836" y="792187"/>
                                </a:lnTo>
                                <a:lnTo>
                                  <a:pt x="308457" y="799998"/>
                                </a:lnTo>
                                <a:lnTo>
                                  <a:pt x="313664" y="802157"/>
                                </a:lnTo>
                                <a:lnTo>
                                  <a:pt x="319316" y="804760"/>
                                </a:lnTo>
                                <a:lnTo>
                                  <a:pt x="324523" y="806932"/>
                                </a:lnTo>
                                <a:lnTo>
                                  <a:pt x="329730" y="809523"/>
                                </a:lnTo>
                                <a:lnTo>
                                  <a:pt x="335356" y="811695"/>
                                </a:lnTo>
                                <a:lnTo>
                                  <a:pt x="340563" y="813866"/>
                                </a:lnTo>
                                <a:lnTo>
                                  <a:pt x="345770" y="815619"/>
                                </a:lnTo>
                                <a:lnTo>
                                  <a:pt x="351409" y="817791"/>
                                </a:lnTo>
                                <a:lnTo>
                                  <a:pt x="356603" y="819950"/>
                                </a:lnTo>
                                <a:lnTo>
                                  <a:pt x="362254" y="821677"/>
                                </a:lnTo>
                                <a:lnTo>
                                  <a:pt x="400431" y="833399"/>
                                </a:lnTo>
                                <a:lnTo>
                                  <a:pt x="426466" y="839038"/>
                                </a:lnTo>
                                <a:lnTo>
                                  <a:pt x="439051" y="841641"/>
                                </a:lnTo>
                                <a:lnTo>
                                  <a:pt x="465074" y="845121"/>
                                </a:lnTo>
                                <a:lnTo>
                                  <a:pt x="490677" y="846836"/>
                                </a:lnTo>
                                <a:lnTo>
                                  <a:pt x="503682" y="847280"/>
                                </a:lnTo>
                                <a:lnTo>
                                  <a:pt x="516267" y="847280"/>
                                </a:lnTo>
                                <a:lnTo>
                                  <a:pt x="566153" y="842949"/>
                                </a:lnTo>
                                <a:lnTo>
                                  <a:pt x="611289" y="832091"/>
                                </a:lnTo>
                                <a:lnTo>
                                  <a:pt x="643813" y="819505"/>
                                </a:lnTo>
                                <a:lnTo>
                                  <a:pt x="654659" y="814743"/>
                                </a:lnTo>
                                <a:lnTo>
                                  <a:pt x="664641" y="809104"/>
                                </a:lnTo>
                                <a:lnTo>
                                  <a:pt x="675055" y="803452"/>
                                </a:lnTo>
                                <a:lnTo>
                                  <a:pt x="685025" y="796950"/>
                                </a:lnTo>
                                <a:lnTo>
                                  <a:pt x="694575" y="790448"/>
                                </a:lnTo>
                                <a:lnTo>
                                  <a:pt x="713676" y="775703"/>
                                </a:lnTo>
                                <a:lnTo>
                                  <a:pt x="722782" y="767892"/>
                                </a:lnTo>
                                <a:lnTo>
                                  <a:pt x="731443" y="759218"/>
                                </a:lnTo>
                                <a:close/>
                              </a:path>
                              <a:path w="850265" h="847725">
                                <a:moveTo>
                                  <a:pt x="781786" y="693267"/>
                                </a:moveTo>
                                <a:lnTo>
                                  <a:pt x="780300" y="680694"/>
                                </a:lnTo>
                                <a:lnTo>
                                  <a:pt x="777646" y="658126"/>
                                </a:lnTo>
                                <a:lnTo>
                                  <a:pt x="765733" y="557034"/>
                                </a:lnTo>
                                <a:lnTo>
                                  <a:pt x="711492" y="558634"/>
                                </a:lnTo>
                                <a:lnTo>
                                  <a:pt x="711492" y="625589"/>
                                </a:lnTo>
                                <a:lnTo>
                                  <a:pt x="711492" y="645121"/>
                                </a:lnTo>
                                <a:lnTo>
                                  <a:pt x="614756" y="645121"/>
                                </a:lnTo>
                                <a:lnTo>
                                  <a:pt x="614756" y="658126"/>
                                </a:lnTo>
                                <a:lnTo>
                                  <a:pt x="566597" y="658126"/>
                                </a:lnTo>
                                <a:lnTo>
                                  <a:pt x="566597" y="645121"/>
                                </a:lnTo>
                                <a:lnTo>
                                  <a:pt x="471157" y="645121"/>
                                </a:lnTo>
                                <a:lnTo>
                                  <a:pt x="471157" y="625589"/>
                                </a:lnTo>
                                <a:lnTo>
                                  <a:pt x="566597" y="625589"/>
                                </a:lnTo>
                                <a:lnTo>
                                  <a:pt x="566597" y="610412"/>
                                </a:lnTo>
                                <a:lnTo>
                                  <a:pt x="581342" y="610412"/>
                                </a:lnTo>
                                <a:lnTo>
                                  <a:pt x="614756" y="610412"/>
                                </a:lnTo>
                                <a:lnTo>
                                  <a:pt x="614756" y="625589"/>
                                </a:lnTo>
                                <a:lnTo>
                                  <a:pt x="711492" y="625589"/>
                                </a:lnTo>
                                <a:lnTo>
                                  <a:pt x="711492" y="558634"/>
                                </a:lnTo>
                                <a:lnTo>
                                  <a:pt x="573963" y="562686"/>
                                </a:lnTo>
                                <a:lnTo>
                                  <a:pt x="347510" y="569531"/>
                                </a:lnTo>
                                <a:lnTo>
                                  <a:pt x="347510" y="600443"/>
                                </a:lnTo>
                                <a:lnTo>
                                  <a:pt x="347510" y="680694"/>
                                </a:lnTo>
                                <a:lnTo>
                                  <a:pt x="327545" y="680694"/>
                                </a:lnTo>
                                <a:lnTo>
                                  <a:pt x="327545" y="643382"/>
                                </a:lnTo>
                                <a:lnTo>
                                  <a:pt x="327545" y="600443"/>
                                </a:lnTo>
                                <a:lnTo>
                                  <a:pt x="347510" y="600443"/>
                                </a:lnTo>
                                <a:lnTo>
                                  <a:pt x="347510" y="569531"/>
                                </a:lnTo>
                                <a:lnTo>
                                  <a:pt x="303263" y="570865"/>
                                </a:lnTo>
                                <a:lnTo>
                                  <a:pt x="303263" y="600443"/>
                                </a:lnTo>
                                <a:lnTo>
                                  <a:pt x="303263" y="633399"/>
                                </a:lnTo>
                                <a:lnTo>
                                  <a:pt x="303263" y="680694"/>
                                </a:lnTo>
                                <a:lnTo>
                                  <a:pt x="283298" y="680694"/>
                                </a:lnTo>
                                <a:lnTo>
                                  <a:pt x="283298" y="641210"/>
                                </a:lnTo>
                                <a:lnTo>
                                  <a:pt x="283298" y="600443"/>
                                </a:lnTo>
                                <a:lnTo>
                                  <a:pt x="303263" y="600443"/>
                                </a:lnTo>
                                <a:lnTo>
                                  <a:pt x="303263" y="570865"/>
                                </a:lnTo>
                                <a:lnTo>
                                  <a:pt x="261175" y="572135"/>
                                </a:lnTo>
                                <a:lnTo>
                                  <a:pt x="261175" y="600443"/>
                                </a:lnTo>
                                <a:lnTo>
                                  <a:pt x="261175" y="632091"/>
                                </a:lnTo>
                                <a:lnTo>
                                  <a:pt x="261175" y="680694"/>
                                </a:lnTo>
                                <a:lnTo>
                                  <a:pt x="241211" y="680694"/>
                                </a:lnTo>
                                <a:lnTo>
                                  <a:pt x="241211" y="638175"/>
                                </a:lnTo>
                                <a:lnTo>
                                  <a:pt x="219087" y="631228"/>
                                </a:lnTo>
                                <a:lnTo>
                                  <a:pt x="219087" y="680694"/>
                                </a:lnTo>
                                <a:lnTo>
                                  <a:pt x="199136" y="680694"/>
                                </a:lnTo>
                                <a:lnTo>
                                  <a:pt x="199136" y="600443"/>
                                </a:lnTo>
                                <a:lnTo>
                                  <a:pt x="209118" y="600443"/>
                                </a:lnTo>
                                <a:lnTo>
                                  <a:pt x="219087" y="600443"/>
                                </a:lnTo>
                                <a:lnTo>
                                  <a:pt x="219087" y="631228"/>
                                </a:lnTo>
                                <a:lnTo>
                                  <a:pt x="241211" y="637743"/>
                                </a:lnTo>
                                <a:lnTo>
                                  <a:pt x="241211" y="600443"/>
                                </a:lnTo>
                                <a:lnTo>
                                  <a:pt x="261175" y="600443"/>
                                </a:lnTo>
                                <a:lnTo>
                                  <a:pt x="261175" y="572135"/>
                                </a:lnTo>
                                <a:lnTo>
                                  <a:pt x="200431" y="573963"/>
                                </a:lnTo>
                                <a:lnTo>
                                  <a:pt x="141871" y="575703"/>
                                </a:lnTo>
                                <a:lnTo>
                                  <a:pt x="144043" y="670267"/>
                                </a:lnTo>
                                <a:lnTo>
                                  <a:pt x="181343" y="709752"/>
                                </a:lnTo>
                                <a:lnTo>
                                  <a:pt x="748817" y="740549"/>
                                </a:lnTo>
                                <a:lnTo>
                                  <a:pt x="753148" y="734923"/>
                                </a:lnTo>
                                <a:lnTo>
                                  <a:pt x="757478" y="729703"/>
                                </a:lnTo>
                                <a:lnTo>
                                  <a:pt x="761822" y="724077"/>
                                </a:lnTo>
                                <a:lnTo>
                                  <a:pt x="765733" y="717994"/>
                                </a:lnTo>
                                <a:lnTo>
                                  <a:pt x="770064" y="711936"/>
                                </a:lnTo>
                                <a:lnTo>
                                  <a:pt x="777875" y="699782"/>
                                </a:lnTo>
                                <a:lnTo>
                                  <a:pt x="781786" y="693267"/>
                                </a:lnTo>
                                <a:close/>
                              </a:path>
                              <a:path w="850265" h="847725">
                                <a:moveTo>
                                  <a:pt x="849896" y="373532"/>
                                </a:moveTo>
                                <a:lnTo>
                                  <a:pt x="846404" y="311492"/>
                                </a:lnTo>
                                <a:lnTo>
                                  <a:pt x="837742" y="254215"/>
                                </a:lnTo>
                                <a:lnTo>
                                  <a:pt x="823861" y="201739"/>
                                </a:lnTo>
                                <a:lnTo>
                                  <a:pt x="806069" y="154863"/>
                                </a:lnTo>
                                <a:lnTo>
                                  <a:pt x="783513" y="113665"/>
                                </a:lnTo>
                                <a:lnTo>
                                  <a:pt x="755751" y="75907"/>
                                </a:lnTo>
                                <a:lnTo>
                                  <a:pt x="712368" y="36868"/>
                                </a:lnTo>
                                <a:lnTo>
                                  <a:pt x="663778" y="11290"/>
                                </a:lnTo>
                                <a:lnTo>
                                  <a:pt x="620826" y="1308"/>
                                </a:lnTo>
                                <a:lnTo>
                                  <a:pt x="601306" y="0"/>
                                </a:lnTo>
                                <a:lnTo>
                                  <a:pt x="591756" y="0"/>
                                </a:lnTo>
                                <a:lnTo>
                                  <a:pt x="554024" y="6070"/>
                                </a:lnTo>
                                <a:lnTo>
                                  <a:pt x="507593" y="26035"/>
                                </a:lnTo>
                                <a:lnTo>
                                  <a:pt x="471157" y="52489"/>
                                </a:lnTo>
                                <a:lnTo>
                                  <a:pt x="688505" y="62903"/>
                                </a:lnTo>
                                <a:lnTo>
                                  <a:pt x="692416" y="485038"/>
                                </a:lnTo>
                                <a:lnTo>
                                  <a:pt x="205638" y="538391"/>
                                </a:lnTo>
                                <a:lnTo>
                                  <a:pt x="184810" y="286766"/>
                                </a:lnTo>
                                <a:lnTo>
                                  <a:pt x="178308" y="285889"/>
                                </a:lnTo>
                                <a:lnTo>
                                  <a:pt x="171792" y="285470"/>
                                </a:lnTo>
                                <a:lnTo>
                                  <a:pt x="164858" y="284594"/>
                                </a:lnTo>
                                <a:lnTo>
                                  <a:pt x="150545" y="283730"/>
                                </a:lnTo>
                                <a:lnTo>
                                  <a:pt x="119748" y="283730"/>
                                </a:lnTo>
                                <a:lnTo>
                                  <a:pt x="111506" y="284162"/>
                                </a:lnTo>
                                <a:lnTo>
                                  <a:pt x="94145" y="285889"/>
                                </a:lnTo>
                                <a:lnTo>
                                  <a:pt x="85471" y="287210"/>
                                </a:lnTo>
                                <a:lnTo>
                                  <a:pt x="76352" y="288493"/>
                                </a:lnTo>
                                <a:lnTo>
                                  <a:pt x="37312" y="299783"/>
                                </a:lnTo>
                                <a:lnTo>
                                  <a:pt x="9105" y="329704"/>
                                </a:lnTo>
                                <a:lnTo>
                                  <a:pt x="0" y="372656"/>
                                </a:lnTo>
                                <a:lnTo>
                                  <a:pt x="0" y="385241"/>
                                </a:lnTo>
                                <a:lnTo>
                                  <a:pt x="6515" y="425157"/>
                                </a:lnTo>
                                <a:lnTo>
                                  <a:pt x="19088" y="467245"/>
                                </a:lnTo>
                                <a:lnTo>
                                  <a:pt x="38176" y="511492"/>
                                </a:lnTo>
                                <a:lnTo>
                                  <a:pt x="62039" y="556602"/>
                                </a:lnTo>
                                <a:lnTo>
                                  <a:pt x="91109" y="602157"/>
                                </a:lnTo>
                                <a:lnTo>
                                  <a:pt x="123634" y="645972"/>
                                </a:lnTo>
                                <a:lnTo>
                                  <a:pt x="121907" y="556602"/>
                                </a:lnTo>
                                <a:lnTo>
                                  <a:pt x="783513" y="537095"/>
                                </a:lnTo>
                                <a:lnTo>
                                  <a:pt x="797839" y="662025"/>
                                </a:lnTo>
                                <a:lnTo>
                                  <a:pt x="803465" y="649439"/>
                                </a:lnTo>
                                <a:lnTo>
                                  <a:pt x="813879" y="622554"/>
                                </a:lnTo>
                                <a:lnTo>
                                  <a:pt x="826909" y="578739"/>
                                </a:lnTo>
                                <a:lnTo>
                                  <a:pt x="839914" y="510628"/>
                                </a:lnTo>
                                <a:lnTo>
                                  <a:pt x="847712" y="439902"/>
                                </a:lnTo>
                                <a:lnTo>
                                  <a:pt x="849452" y="406069"/>
                                </a:lnTo>
                                <a:lnTo>
                                  <a:pt x="849896" y="3735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795" y="650314"/>
                            <a:ext cx="200858" cy="2078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232536" y="88938"/>
                            <a:ext cx="391160" cy="319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1160" h="319405">
                                <a:moveTo>
                                  <a:pt x="0" y="0"/>
                                </a:moveTo>
                                <a:lnTo>
                                  <a:pt x="10421" y="318866"/>
                                </a:lnTo>
                                <a:lnTo>
                                  <a:pt x="28208" y="318431"/>
                                </a:lnTo>
                                <a:lnTo>
                                  <a:pt x="18661" y="18644"/>
                                </a:lnTo>
                                <a:lnTo>
                                  <a:pt x="390018" y="34690"/>
                                </a:lnTo>
                                <a:lnTo>
                                  <a:pt x="390889" y="164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0" y="0"/>
                            <a:ext cx="850265" cy="85851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15"/>
                                <w:rPr>
                                  <w:sz w:val="17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56" w:right="0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17"/>
                                </w:rPr>
                                <w:t>FTK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45.923523pt;margin-top:-8.352559pt;width:66.95pt;height:67.6pt;mso-position-horizontal-relative:page;mso-position-vertical-relative:paragraph;z-index:15730176" id="docshapegroup6" coordorigin="14918,-167" coordsize="1339,1352">
                <v:shape style="position:absolute;left:14918;top:-168;width:1339;height:1335" id="docshape7" coordorigin="14918,-167" coordsize="1339,1335" path="m15660,-84l15177,-107,15210,285,15214,285,15218,285,15230,287,15233,287,15238,288,15241,289,15211,-75,15628,-55,15632,-59,15637,-63,15641,-67,15645,-70,15648,-74,15660,-84xm15977,569l15977,490,15972,2,15971,-39,15628,-55,15621,-48,15594,-18,15588,-10,15581,-2,15574,7,15889,2,15893,490,15401,470,15387,470,15387,553,15386,558,15385,563,15382,568,15380,572,15376,575,15371,578,15366,579,15361,580,15355,579,15350,578,15345,575,15339,568,15336,563,15335,558,15334,553,15335,548,15336,543,15339,538,15345,531,15350,528,15355,527,15361,526,15369,528,15373,529,15376,531,15381,535,15384,541,15386,546,15387,553,15387,470,15317,467,15317,293,15317,293,15308,293,15289,293,15271,292,15261,291,15251,290,15241,289,15271,647,15878,580,15977,569xm16070,1029l15240,984,15246,990,15275,1014,15283,1019,15289,1024,15297,1030,15304,1035,15311,1040,15319,1045,15326,1050,15333,1054,15341,1059,15348,1063,15355,1067,15363,1072,15371,1076,15380,1080,15404,1093,15412,1096,15421,1100,15430,1104,15438,1108,15447,1111,15455,1115,15463,1117,15472,1121,15480,1124,15489,1127,15509,1134,15529,1140,15549,1145,15570,1150,15590,1154,15610,1158,15651,1164,15691,1167,15712,1167,15731,1167,15751,1167,15771,1165,15791,1163,15810,1160,15829,1157,15846,1153,15864,1148,15881,1143,15899,1137,15916,1131,15932,1124,15949,1116,15965,1107,15982,1098,15997,1088,16012,1078,16042,1055,16057,1042,16070,1029xm16150,925l16147,905,16143,869,16124,710,16039,713,16039,818,16039,849,15887,849,15887,869,15811,869,15811,849,15660,849,15660,818,15811,818,15811,794,15834,794,15887,794,15887,818,16039,818,16039,713,15822,719,15466,730,15466,779,15466,905,15434,905,15434,846,15434,779,15466,779,15466,730,15396,732,15396,779,15396,830,15396,905,15365,905,15365,843,15365,779,15396,779,15396,732,15330,734,15330,779,15330,828,15330,905,15298,905,15298,838,15263,827,15263,905,15232,905,15232,779,15248,779,15263,779,15263,827,15298,837,15298,779,15330,779,15330,734,15234,737,15142,740,15145,888,15152,897,15174,921,15204,951,16098,999,16105,990,16111,982,16118,973,16124,964,16131,954,16143,935,16150,925xm16257,421l16255,371,16251,323,16245,278,16238,233,16228,191,16216,151,16203,113,16188,77,16171,43,16152,12,16133,-17,16121,-33,16109,-48,16096,-62,16083,-75,16069,-87,16040,-109,16026,-119,16011,-127,15995,-136,15964,-149,15947,-154,15930,-159,15913,-162,15896,-165,15881,-166,15865,-167,15850,-167,15835,-166,15820,-164,15805,-161,15791,-157,15776,-153,15762,-147,15747,-141,15718,-126,15689,-107,15675,-96,15660,-84,16003,-68,16009,597,15242,681,15210,285,15199,283,15189,283,15178,281,15156,280,15107,280,15094,280,15067,283,15053,285,15039,287,15024,290,15009,293,14997,297,14987,300,14977,305,14968,311,14960,317,14953,323,14946,330,14940,339,14933,352,14927,367,14922,384,14919,401,14918,420,14918,440,14921,460,14924,481,14929,502,14934,524,14941,546,14949,569,14957,591,14968,615,14979,638,14990,662,15003,686,15016,709,15031,733,15046,757,15062,781,15078,804,15095,828,15113,850,15110,709,16152,679,16175,876,16184,856,16200,813,16208,791,16215,768,16221,744,16226,720,16232,694,16241,637,16249,580,16253,526,16256,472,16257,421xe" filled="true" fillcolor="#007db0" stroked="false">
                  <v:path arrowok="t"/>
                  <v:fill type="solid"/>
                </v:shape>
                <v:shape style="position:absolute;left:14946;top:857;width:317;height:328" type="#_x0000_t75" id="docshape8" stroked="false">
                  <v:imagedata r:id="rId5" o:title=""/>
                </v:shape>
                <v:shape style="position:absolute;left:15284;top:-27;width:616;height:503" id="docshape9" coordorigin="15285,-27" coordsize="616,503" path="m15285,-27l15301,475,15329,474,15314,2,15899,28,15900,-1,15285,-27xe" filled="true" fillcolor="#007db0" stroked="false">
                  <v:path arrowok="t"/>
                  <v:fill type="solid"/>
                </v:shape>
                <v:shape style="position:absolute;left:14918;top:-168;width:1339;height:1352" type="#_x0000_t202" id="docshape10" filled="false" stroked="false">
                  <v:textbox inset="0,0,0,0">
                    <w:txbxContent>
                      <w:p>
                        <w:pPr>
                          <w:spacing w:line="240" w:lineRule="auto" w:before="115"/>
                          <w:rPr>
                            <w:sz w:val="17"/>
                          </w:rPr>
                        </w:pPr>
                      </w:p>
                      <w:p>
                        <w:pPr>
                          <w:spacing w:before="0"/>
                          <w:ind w:left="56" w:right="0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17"/>
                          </w:rPr>
                          <w:t>FTK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231F20"/>
          <w:spacing w:val="-8"/>
          <w:sz w:val="19"/>
        </w:rPr>
        <w:t>The</w:t>
      </w:r>
      <w:r>
        <w:rPr>
          <w:color w:val="231F20"/>
          <w:spacing w:val="-15"/>
          <w:sz w:val="19"/>
        </w:rPr>
        <w:t> </w:t>
      </w:r>
      <w:r>
        <w:rPr>
          <w:color w:val="231F20"/>
          <w:spacing w:val="-8"/>
          <w:sz w:val="19"/>
        </w:rPr>
        <w:t>Brown</w:t>
      </w:r>
      <w:r>
        <w:rPr>
          <w:color w:val="231F20"/>
          <w:spacing w:val="-15"/>
          <w:sz w:val="19"/>
        </w:rPr>
        <w:t> </w:t>
      </w:r>
      <w:r>
        <w:rPr>
          <w:color w:val="231F20"/>
          <w:spacing w:val="-8"/>
          <w:sz w:val="19"/>
        </w:rPr>
        <w:t>Peterson</w:t>
      </w:r>
      <w:r>
        <w:rPr>
          <w:color w:val="231F20"/>
          <w:spacing w:val="-15"/>
          <w:sz w:val="19"/>
        </w:rPr>
        <w:t> </w:t>
      </w:r>
      <w:r>
        <w:rPr>
          <w:color w:val="231F20"/>
          <w:spacing w:val="-8"/>
          <w:sz w:val="19"/>
        </w:rPr>
        <w:t>Paradigm </w:t>
      </w:r>
      <w:r>
        <w:rPr>
          <w:color w:val="231F20"/>
          <w:spacing w:val="-2"/>
          <w:sz w:val="19"/>
        </w:rPr>
        <w:t>(BP;</w:t>
      </w:r>
      <w:r>
        <w:rPr>
          <w:color w:val="231F20"/>
          <w:spacing w:val="-14"/>
          <w:sz w:val="19"/>
        </w:rPr>
        <w:t> </w:t>
      </w:r>
      <w:r>
        <w:rPr>
          <w:color w:val="231F20"/>
          <w:spacing w:val="-2"/>
          <w:sz w:val="19"/>
        </w:rPr>
        <w:t>Executive</w:t>
      </w:r>
      <w:r>
        <w:rPr>
          <w:color w:val="231F20"/>
          <w:spacing w:val="-14"/>
          <w:sz w:val="19"/>
        </w:rPr>
        <w:t> </w:t>
      </w:r>
      <w:r>
        <w:rPr>
          <w:color w:val="231F20"/>
          <w:spacing w:val="-2"/>
          <w:sz w:val="19"/>
        </w:rPr>
        <w:t>Function) (Peterson</w:t>
      </w:r>
      <w:r>
        <w:rPr>
          <w:color w:val="231F20"/>
          <w:spacing w:val="-18"/>
          <w:sz w:val="19"/>
        </w:rPr>
        <w:t> </w:t>
      </w:r>
      <w:r>
        <w:rPr>
          <w:color w:val="231F20"/>
          <w:spacing w:val="-2"/>
          <w:sz w:val="19"/>
        </w:rPr>
        <w:t>&amp;</w:t>
      </w:r>
      <w:r>
        <w:rPr>
          <w:color w:val="231F20"/>
          <w:spacing w:val="-18"/>
          <w:sz w:val="19"/>
        </w:rPr>
        <w:t> </w:t>
      </w:r>
      <w:r>
        <w:rPr>
          <w:color w:val="231F20"/>
          <w:spacing w:val="-2"/>
          <w:sz w:val="19"/>
        </w:rPr>
        <w:t>Peterson,</w:t>
      </w:r>
      <w:r>
        <w:rPr>
          <w:color w:val="231F20"/>
          <w:spacing w:val="-18"/>
          <w:sz w:val="19"/>
        </w:rPr>
        <w:t> </w:t>
      </w:r>
      <w:r>
        <w:rPr>
          <w:color w:val="231F20"/>
          <w:spacing w:val="-2"/>
          <w:sz w:val="19"/>
        </w:rPr>
        <w:t>1959)</w:t>
      </w:r>
    </w:p>
    <w:p>
      <w:pPr>
        <w:spacing w:line="240" w:lineRule="auto" w:before="0"/>
        <w:rPr>
          <w:sz w:val="19"/>
        </w:rPr>
      </w:pPr>
      <w:r>
        <w:rPr/>
        <w:br w:type="column"/>
      </w:r>
      <w:r>
        <w:rPr>
          <w:sz w:val="19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9"/>
      </w:pPr>
    </w:p>
    <w:p>
      <w:pPr>
        <w:pStyle w:val="ListParagraph"/>
        <w:numPr>
          <w:ilvl w:val="0"/>
          <w:numId w:val="1"/>
        </w:numPr>
        <w:tabs>
          <w:tab w:pos="291" w:val="left" w:leader="none"/>
        </w:tabs>
        <w:spacing w:line="247" w:lineRule="auto" w:before="0" w:after="0"/>
        <w:ind w:left="291" w:right="38" w:hanging="168"/>
        <w:jc w:val="both"/>
        <w:rPr>
          <w:sz w:val="19"/>
        </w:rPr>
      </w:pPr>
      <w:r>
        <w:rPr>
          <w:color w:val="231F20"/>
          <w:w w:val="90"/>
          <w:sz w:val="19"/>
        </w:rPr>
        <w:t>The</w:t>
      </w:r>
      <w:r>
        <w:rPr>
          <w:color w:val="231F20"/>
          <w:spacing w:val="-9"/>
          <w:w w:val="90"/>
          <w:sz w:val="19"/>
        </w:rPr>
        <w:t> </w:t>
      </w:r>
      <w:r>
        <w:rPr>
          <w:color w:val="231F20"/>
          <w:w w:val="90"/>
          <w:sz w:val="19"/>
        </w:rPr>
        <w:t>Trail</w:t>
      </w:r>
      <w:r>
        <w:rPr>
          <w:color w:val="231F20"/>
          <w:spacing w:val="-9"/>
          <w:w w:val="90"/>
          <w:sz w:val="19"/>
        </w:rPr>
        <w:t> </w:t>
      </w:r>
      <w:r>
        <w:rPr>
          <w:color w:val="231F20"/>
          <w:w w:val="90"/>
          <w:sz w:val="19"/>
        </w:rPr>
        <w:t>Making</w:t>
      </w:r>
      <w:r>
        <w:rPr>
          <w:color w:val="231F20"/>
          <w:spacing w:val="-8"/>
          <w:w w:val="90"/>
          <w:sz w:val="19"/>
        </w:rPr>
        <w:t> </w:t>
      </w:r>
      <w:r>
        <w:rPr>
          <w:color w:val="231F20"/>
          <w:w w:val="90"/>
          <w:sz w:val="19"/>
        </w:rPr>
        <w:t>Test</w:t>
      </w:r>
      <w:r>
        <w:rPr>
          <w:color w:val="231F20"/>
          <w:spacing w:val="-9"/>
          <w:w w:val="90"/>
          <w:sz w:val="19"/>
        </w:rPr>
        <w:t> </w:t>
      </w:r>
      <w:r>
        <w:rPr>
          <w:color w:val="231F20"/>
          <w:w w:val="90"/>
          <w:sz w:val="19"/>
        </w:rPr>
        <w:t>A</w:t>
      </w:r>
      <w:r>
        <w:rPr>
          <w:color w:val="231F20"/>
          <w:spacing w:val="-8"/>
          <w:w w:val="90"/>
          <w:sz w:val="19"/>
        </w:rPr>
        <w:t> </w:t>
      </w:r>
      <w:r>
        <w:rPr>
          <w:color w:val="231F20"/>
          <w:w w:val="90"/>
          <w:sz w:val="19"/>
        </w:rPr>
        <w:t>&amp;</w:t>
      </w:r>
      <w:r>
        <w:rPr>
          <w:color w:val="231F20"/>
          <w:spacing w:val="-9"/>
          <w:w w:val="90"/>
          <w:sz w:val="19"/>
        </w:rPr>
        <w:t> </w:t>
      </w:r>
      <w:r>
        <w:rPr>
          <w:color w:val="231F20"/>
          <w:w w:val="90"/>
          <w:sz w:val="19"/>
        </w:rPr>
        <w:t>B (TMT</w:t>
      </w:r>
      <w:r>
        <w:rPr>
          <w:color w:val="231F20"/>
          <w:spacing w:val="-9"/>
          <w:w w:val="90"/>
          <w:sz w:val="19"/>
        </w:rPr>
        <w:t> </w:t>
      </w:r>
      <w:r>
        <w:rPr>
          <w:color w:val="231F20"/>
          <w:w w:val="90"/>
          <w:sz w:val="19"/>
        </w:rPr>
        <w:t>A</w:t>
      </w:r>
      <w:r>
        <w:rPr>
          <w:color w:val="231F20"/>
          <w:spacing w:val="-9"/>
          <w:w w:val="90"/>
          <w:sz w:val="19"/>
        </w:rPr>
        <w:t> </w:t>
      </w:r>
      <w:r>
        <w:rPr>
          <w:color w:val="231F20"/>
          <w:w w:val="90"/>
          <w:sz w:val="19"/>
        </w:rPr>
        <w:t>&amp;</w:t>
      </w:r>
      <w:r>
        <w:rPr>
          <w:color w:val="231F20"/>
          <w:spacing w:val="-8"/>
          <w:w w:val="90"/>
          <w:sz w:val="19"/>
        </w:rPr>
        <w:t> </w:t>
      </w:r>
      <w:r>
        <w:rPr>
          <w:color w:val="231F20"/>
          <w:w w:val="90"/>
          <w:sz w:val="19"/>
        </w:rPr>
        <w:t>B;</w:t>
      </w:r>
      <w:r>
        <w:rPr>
          <w:color w:val="231F20"/>
          <w:spacing w:val="-9"/>
          <w:w w:val="90"/>
          <w:sz w:val="19"/>
        </w:rPr>
        <w:t> </w:t>
      </w:r>
      <w:r>
        <w:rPr>
          <w:color w:val="231F20"/>
          <w:w w:val="90"/>
          <w:sz w:val="19"/>
        </w:rPr>
        <w:t>response</w:t>
      </w:r>
      <w:r>
        <w:rPr>
          <w:color w:val="231F20"/>
          <w:spacing w:val="-8"/>
          <w:w w:val="90"/>
          <w:sz w:val="19"/>
        </w:rPr>
        <w:t> </w:t>
      </w:r>
      <w:r>
        <w:rPr>
          <w:color w:val="231F20"/>
          <w:w w:val="90"/>
          <w:sz w:val="19"/>
        </w:rPr>
        <w:t>time) </w:t>
      </w:r>
      <w:r>
        <w:rPr>
          <w:color w:val="231F20"/>
          <w:sz w:val="19"/>
        </w:rPr>
        <w:t>(Lezak,</w:t>
      </w:r>
      <w:r>
        <w:rPr>
          <w:color w:val="231F20"/>
          <w:spacing w:val="-18"/>
          <w:sz w:val="19"/>
        </w:rPr>
        <w:t> </w:t>
      </w:r>
      <w:r>
        <w:rPr>
          <w:color w:val="231F20"/>
          <w:sz w:val="19"/>
        </w:rPr>
        <w:t>1995)</w:t>
      </w:r>
    </w:p>
    <w:p>
      <w:pPr>
        <w:pStyle w:val="BodyText"/>
        <w:spacing w:before="7"/>
        <w:rPr>
          <w:sz w:val="11"/>
        </w:rPr>
      </w:pPr>
    </w:p>
    <w:p>
      <w:pPr>
        <w:pStyle w:val="BodyText"/>
        <w:ind w:left="86" w:right="-159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539875" cy="1405890"/>
                <wp:effectExtent l="0" t="0" r="0" b="3809"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1539875" cy="1405890"/>
                          <a:chExt cx="1539875" cy="140589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1662" y="1662"/>
                            <a:ext cx="1536700" cy="1402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6700" h="1402715">
                                <a:moveTo>
                                  <a:pt x="153608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02520"/>
                                </a:lnTo>
                                <a:lnTo>
                                  <a:pt x="1536082" y="1402520"/>
                                </a:lnTo>
                                <a:lnTo>
                                  <a:pt x="15360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F3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1662" y="1662"/>
                            <a:ext cx="1536700" cy="1402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6700" h="1402715">
                                <a:moveTo>
                                  <a:pt x="1536082" y="1402520"/>
                                </a:moveTo>
                                <a:lnTo>
                                  <a:pt x="0" y="1402520"/>
                                </a:lnTo>
                                <a:lnTo>
                                  <a:pt x="0" y="0"/>
                                </a:lnTo>
                                <a:lnTo>
                                  <a:pt x="1536082" y="0"/>
                                </a:lnTo>
                                <a:lnTo>
                                  <a:pt x="1536082" y="1402520"/>
                                </a:lnTo>
                                <a:close/>
                              </a:path>
                            </a:pathLst>
                          </a:custGeom>
                          <a:ln w="3324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42497" y="94866"/>
                            <a:ext cx="211305" cy="2113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8261" y="1086841"/>
                            <a:ext cx="211305" cy="21128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2393" y="413083"/>
                            <a:ext cx="211312" cy="2113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4731" y="321963"/>
                            <a:ext cx="211305" cy="21129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842" y="127075"/>
                            <a:ext cx="211312" cy="2113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1331" y="605329"/>
                            <a:ext cx="211305" cy="21129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8040" y="990098"/>
                            <a:ext cx="211299" cy="2113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7001" y="799502"/>
                            <a:ext cx="211309" cy="2112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Textbox 24"/>
                        <wps:cNvSpPr txBox="1"/>
                        <wps:spPr>
                          <a:xfrm>
                            <a:off x="170313" y="156545"/>
                            <a:ext cx="8826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color w:val="231F20"/>
                                  <w:spacing w:val="-10"/>
                                  <w:sz w:val="20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1315621" y="124353"/>
                            <a:ext cx="8699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color w:val="231F20"/>
                                  <w:spacing w:val="-10"/>
                                  <w:sz w:val="20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359984" y="476631"/>
                            <a:ext cx="233045" cy="3105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18" w:firstLine="0"/>
                                <w:jc w:val="center"/>
                                <w:rPr>
                                  <w:rFonts w:ascii="Calibri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231F20"/>
                                  <w:spacing w:val="-2"/>
                                  <w:w w:val="105"/>
                                  <w:sz w:val="14"/>
                                </w:rPr>
                                <w:t>Begin</w:t>
                              </w:r>
                            </w:p>
                            <w:p>
                              <w:pPr>
                                <w:spacing w:line="241" w:lineRule="exact" w:before="75"/>
                                <w:ind w:left="0" w:right="34" w:firstLine="0"/>
                                <w:jc w:val="center"/>
                                <w:rPr>
                                  <w:rFonts w:ascii="Tahoma"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color w:val="231F20"/>
                                  <w:spacing w:val="-10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800592" y="351442"/>
                            <a:ext cx="8191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color w:val="231F20"/>
                                  <w:spacing w:val="-10"/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1091237" y="442553"/>
                            <a:ext cx="219075" cy="5391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215" w:right="0" w:firstLine="0"/>
                                <w:jc w:val="left"/>
                                <w:rPr>
                                  <w:rFonts w:ascii="Tahoma"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color w:val="231F20"/>
                                  <w:spacing w:val="-10"/>
                                  <w:sz w:val="20"/>
                                </w:rPr>
                                <w:t>3</w:t>
                              </w:r>
                            </w:p>
                            <w:p>
                              <w:pPr>
                                <w:spacing w:before="133"/>
                                <w:ind w:left="0" w:right="0" w:firstLine="0"/>
                                <w:jc w:val="left"/>
                                <w:rPr>
                                  <w:rFonts w:ascii="Calibri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231F20"/>
                                  <w:spacing w:val="-5"/>
                                  <w:w w:val="105"/>
                                  <w:sz w:val="14"/>
                                </w:rPr>
                                <w:t>End</w:t>
                              </w:r>
                            </w:p>
                            <w:p>
                              <w:pPr>
                                <w:spacing w:line="241" w:lineRule="exact" w:before="63"/>
                                <w:ind w:left="52" w:right="0" w:firstLine="0"/>
                                <w:jc w:val="left"/>
                                <w:rPr>
                                  <w:rFonts w:ascii="Tahoma"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color w:val="231F20"/>
                                  <w:spacing w:val="-10"/>
                                  <w:sz w:val="20"/>
                                </w:rPr>
                                <w:t>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233727" y="1019575"/>
                            <a:ext cx="8191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color w:val="231F20"/>
                                  <w:spacing w:val="-10"/>
                                  <w:sz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624321" y="1116314"/>
                            <a:ext cx="8890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sz w:val="20"/>
                                </w:rPr>
                              </w:pPr>
                              <w:r>
                                <w:rPr>
                                  <w:rFonts w:ascii="Tahoma"/>
                                  <w:color w:val="231F20"/>
                                  <w:spacing w:val="-10"/>
                                  <w:sz w:val="20"/>
                                </w:rPr>
                                <w:t>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21.25pt;height:110.7pt;mso-position-horizontal-relative:char;mso-position-vertical-relative:line" id="docshapegroup11" coordorigin="0,0" coordsize="2425,2214">
                <v:rect style="position:absolute;left:2;top:2;width:2420;height:2209" id="docshape12" filled="true" fillcolor="#d9f3fc" stroked="false">
                  <v:fill type="solid"/>
                </v:rect>
                <v:rect style="position:absolute;left:2;top:2;width:2420;height:2209" id="docshape13" filled="false" stroked="true" strokeweight=".261739pt" strokecolor="#231f20">
                  <v:stroke dashstyle="solid"/>
                </v:rect>
                <v:shape style="position:absolute;left:1956;top:149;width:333;height:333" type="#_x0000_t75" id="docshape14" stroked="false">
                  <v:imagedata r:id="rId6" o:title=""/>
                </v:shape>
                <v:shape style="position:absolute;left:879;top:1711;width:333;height:333" type="#_x0000_t75" id="docshape15" stroked="false">
                  <v:imagedata r:id="rId7" o:title=""/>
                </v:shape>
                <v:shape style="position:absolute;left:1814;top:650;width:333;height:333" type="#_x0000_t75" id="docshape16" stroked="false">
                  <v:imagedata r:id="rId8" o:title=""/>
                </v:shape>
                <v:shape style="position:absolute;left:1141;top:507;width:333;height:333" type="#_x0000_t75" id="docshape17" stroked="false">
                  <v:imagedata r:id="rId9" o:title=""/>
                </v:shape>
                <v:shape style="position:absolute;left:154;top:200;width:333;height:333" type="#_x0000_t75" id="docshape18" stroked="false">
                  <v:imagedata r:id="rId10" o:title=""/>
                </v:shape>
                <v:shape style="position:absolute;left:569;top:953;width:333;height:333" type="#_x0000_t75" id="docshape19" stroked="false">
                  <v:imagedata r:id="rId11" o:title=""/>
                </v:shape>
                <v:shape style="position:absolute;left:264;top:1559;width:333;height:333" type="#_x0000_t75" id="docshape20" stroked="false">
                  <v:imagedata r:id="rId12" o:title=""/>
                </v:shape>
                <v:shape style="position:absolute;left:1664;top:1259;width:333;height:333" type="#_x0000_t75" id="docshape21" stroked="false">
                  <v:imagedata r:id="rId13" o:title=""/>
                </v:shape>
                <v:shape style="position:absolute;left:268;top:246;width:139;height:240" type="#_x0000_t202" id="docshape22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rFonts w:ascii="Tahoma"/>
                            <w:sz w:val="20"/>
                          </w:rPr>
                        </w:pPr>
                        <w:r>
                          <w:rPr>
                            <w:rFonts w:ascii="Tahoma"/>
                            <w:color w:val="231F20"/>
                            <w:spacing w:val="-10"/>
                            <w:sz w:val="20"/>
                          </w:rPr>
                          <w:t>A</w:t>
                        </w:r>
                      </w:p>
                    </w:txbxContent>
                  </v:textbox>
                  <w10:wrap type="none"/>
                </v:shape>
                <v:shape style="position:absolute;left:2071;top:195;width:137;height:240" type="#_x0000_t202" id="docshape23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rFonts w:ascii="Tahoma"/>
                            <w:sz w:val="20"/>
                          </w:rPr>
                        </w:pPr>
                        <w:r>
                          <w:rPr>
                            <w:rFonts w:ascii="Tahoma"/>
                            <w:color w:val="231F20"/>
                            <w:spacing w:val="-10"/>
                            <w:sz w:val="20"/>
                          </w:rPr>
                          <w:t>B</w:t>
                        </w:r>
                      </w:p>
                    </w:txbxContent>
                  </v:textbox>
                  <w10:wrap type="none"/>
                </v:shape>
                <v:shape style="position:absolute;left:566;top:750;width:367;height:489" type="#_x0000_t202" id="docshape24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18" w:firstLine="0"/>
                          <w:jc w:val="center"/>
                          <w:rPr>
                            <w:rFonts w:ascii="Calibri"/>
                            <w:b/>
                            <w:sz w:val="14"/>
                          </w:rPr>
                        </w:pPr>
                        <w:r>
                          <w:rPr>
                            <w:rFonts w:ascii="Calibri"/>
                            <w:b/>
                            <w:color w:val="231F20"/>
                            <w:spacing w:val="-2"/>
                            <w:w w:val="105"/>
                            <w:sz w:val="14"/>
                          </w:rPr>
                          <w:t>Begin</w:t>
                        </w:r>
                      </w:p>
                      <w:p>
                        <w:pPr>
                          <w:spacing w:line="241" w:lineRule="exact" w:before="75"/>
                          <w:ind w:left="0" w:right="34" w:firstLine="0"/>
                          <w:jc w:val="center"/>
                          <w:rPr>
                            <w:rFonts w:ascii="Tahoma"/>
                            <w:sz w:val="20"/>
                          </w:rPr>
                        </w:pPr>
                        <w:r>
                          <w:rPr>
                            <w:rFonts w:ascii="Tahoma"/>
                            <w:color w:val="231F20"/>
                            <w:spacing w:val="-10"/>
                            <w:sz w:val="20"/>
                          </w:rPr>
                          <w:t>1</w:t>
                        </w:r>
                      </w:p>
                    </w:txbxContent>
                  </v:textbox>
                  <w10:wrap type="none"/>
                </v:shape>
                <v:shape style="position:absolute;left:1260;top:553;width:129;height:240" type="#_x0000_t202" id="docshape25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rFonts w:ascii="Tahoma"/>
                            <w:sz w:val="20"/>
                          </w:rPr>
                        </w:pPr>
                        <w:r>
                          <w:rPr>
                            <w:rFonts w:ascii="Tahoma"/>
                            <w:color w:val="231F20"/>
                            <w:spacing w:val="-10"/>
                            <w:sz w:val="20"/>
                          </w:rPr>
                          <w:t>2</w:t>
                        </w:r>
                      </w:p>
                    </w:txbxContent>
                  </v:textbox>
                  <w10:wrap type="none"/>
                </v:shape>
                <v:shape style="position:absolute;left:1718;top:696;width:345;height:849" type="#_x0000_t202" id="docshape26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215" w:right="0" w:firstLine="0"/>
                          <w:jc w:val="left"/>
                          <w:rPr>
                            <w:rFonts w:ascii="Tahoma"/>
                            <w:sz w:val="20"/>
                          </w:rPr>
                        </w:pPr>
                        <w:r>
                          <w:rPr>
                            <w:rFonts w:ascii="Tahoma"/>
                            <w:color w:val="231F20"/>
                            <w:spacing w:val="-10"/>
                            <w:sz w:val="20"/>
                          </w:rPr>
                          <w:t>3</w:t>
                        </w:r>
                      </w:p>
                      <w:p>
                        <w:pPr>
                          <w:spacing w:before="133"/>
                          <w:ind w:left="0" w:right="0" w:firstLine="0"/>
                          <w:jc w:val="left"/>
                          <w:rPr>
                            <w:rFonts w:ascii="Calibri"/>
                            <w:b/>
                            <w:sz w:val="14"/>
                          </w:rPr>
                        </w:pPr>
                        <w:r>
                          <w:rPr>
                            <w:rFonts w:ascii="Calibri"/>
                            <w:b/>
                            <w:color w:val="231F20"/>
                            <w:spacing w:val="-5"/>
                            <w:w w:val="105"/>
                            <w:sz w:val="14"/>
                          </w:rPr>
                          <w:t>End</w:t>
                        </w:r>
                      </w:p>
                      <w:p>
                        <w:pPr>
                          <w:spacing w:line="241" w:lineRule="exact" w:before="63"/>
                          <w:ind w:left="52" w:right="0" w:firstLine="0"/>
                          <w:jc w:val="left"/>
                          <w:rPr>
                            <w:rFonts w:ascii="Tahoma"/>
                            <w:sz w:val="20"/>
                          </w:rPr>
                        </w:pPr>
                        <w:r>
                          <w:rPr>
                            <w:rFonts w:ascii="Tahoma"/>
                            <w:color w:val="231F20"/>
                            <w:spacing w:val="-10"/>
                            <w:sz w:val="20"/>
                          </w:rPr>
                          <w:t>D</w:t>
                        </w:r>
                      </w:p>
                    </w:txbxContent>
                  </v:textbox>
                  <w10:wrap type="none"/>
                </v:shape>
                <v:shape style="position:absolute;left:368;top:1605;width:129;height:240" type="#_x0000_t202" id="docshape27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rFonts w:ascii="Tahoma"/>
                            <w:sz w:val="20"/>
                          </w:rPr>
                        </w:pPr>
                        <w:r>
                          <w:rPr>
                            <w:rFonts w:ascii="Tahoma"/>
                            <w:color w:val="231F20"/>
                            <w:spacing w:val="-10"/>
                            <w:sz w:val="20"/>
                          </w:rPr>
                          <w:t>4</w:t>
                        </w:r>
                      </w:p>
                    </w:txbxContent>
                  </v:textbox>
                  <w10:wrap type="none"/>
                </v:shape>
                <v:shape style="position:absolute;left:983;top:1757;width:140;height:240" type="#_x0000_t202" id="docshape28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rFonts w:ascii="Tahoma"/>
                            <w:sz w:val="20"/>
                          </w:rPr>
                        </w:pPr>
                        <w:r>
                          <w:rPr>
                            <w:rFonts w:ascii="Tahoma"/>
                            <w:color w:val="231F20"/>
                            <w:spacing w:val="-10"/>
                            <w:sz w:val="20"/>
                          </w:rPr>
                          <w:t>C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8"/>
        <w:rPr>
          <w:sz w:val="7"/>
        </w:rPr>
      </w:pPr>
    </w:p>
    <w:p>
      <w:pPr>
        <w:pStyle w:val="ListParagraph"/>
        <w:numPr>
          <w:ilvl w:val="0"/>
          <w:numId w:val="1"/>
        </w:numPr>
        <w:tabs>
          <w:tab w:pos="310" w:val="left" w:leader="none"/>
          <w:tab w:pos="312" w:val="left" w:leader="none"/>
        </w:tabs>
        <w:spacing w:line="247" w:lineRule="auto" w:before="35" w:after="0"/>
        <w:ind w:left="312" w:right="38" w:hanging="189"/>
        <w:jc w:val="left"/>
        <w:rPr>
          <w:sz w:val="19"/>
        </w:rPr>
      </w:pPr>
      <w:r>
        <w:rPr/>
        <w:br w:type="column"/>
      </w:r>
      <w:r>
        <w:rPr>
          <w:color w:val="231F20"/>
          <w:spacing w:val="-4"/>
          <w:sz w:val="19"/>
        </w:rPr>
        <w:t>Pain</w:t>
      </w:r>
      <w:r>
        <w:rPr>
          <w:color w:val="231F20"/>
          <w:spacing w:val="-17"/>
          <w:sz w:val="19"/>
        </w:rPr>
        <w:t> </w:t>
      </w:r>
      <w:r>
        <w:rPr>
          <w:color w:val="231F20"/>
          <w:spacing w:val="-4"/>
          <w:sz w:val="19"/>
        </w:rPr>
        <w:t>measure</w:t>
      </w:r>
      <w:r>
        <w:rPr>
          <w:color w:val="231F20"/>
          <w:spacing w:val="-17"/>
          <w:sz w:val="19"/>
        </w:rPr>
        <w:t> </w:t>
      </w:r>
      <w:r>
        <w:rPr>
          <w:color w:val="231F20"/>
          <w:spacing w:val="-4"/>
          <w:sz w:val="19"/>
        </w:rPr>
        <w:t>used</w:t>
      </w:r>
      <w:r>
        <w:rPr>
          <w:color w:val="231F20"/>
          <w:spacing w:val="-17"/>
          <w:sz w:val="19"/>
        </w:rPr>
        <w:t> </w:t>
      </w:r>
      <w:r>
        <w:rPr>
          <w:color w:val="231F20"/>
          <w:spacing w:val="-4"/>
          <w:sz w:val="19"/>
        </w:rPr>
        <w:t>was</w:t>
      </w:r>
      <w:r>
        <w:rPr>
          <w:color w:val="231F20"/>
          <w:spacing w:val="-17"/>
          <w:sz w:val="19"/>
        </w:rPr>
        <w:t> </w:t>
      </w:r>
      <w:r>
        <w:rPr>
          <w:color w:val="231F20"/>
          <w:spacing w:val="-4"/>
          <w:sz w:val="19"/>
        </w:rPr>
        <w:t>a</w:t>
      </w:r>
      <w:r>
        <w:rPr>
          <w:color w:val="231F20"/>
          <w:spacing w:val="-17"/>
          <w:sz w:val="19"/>
        </w:rPr>
        <w:t> </w:t>
      </w:r>
      <w:r>
        <w:rPr>
          <w:color w:val="231F20"/>
          <w:spacing w:val="-4"/>
          <w:sz w:val="19"/>
        </w:rPr>
        <w:t>survey</w:t>
      </w:r>
      <w:r>
        <w:rPr>
          <w:color w:val="231F20"/>
          <w:spacing w:val="-17"/>
          <w:sz w:val="19"/>
        </w:rPr>
        <w:t> </w:t>
      </w:r>
      <w:r>
        <w:rPr>
          <w:color w:val="231F20"/>
          <w:spacing w:val="-4"/>
          <w:sz w:val="19"/>
        </w:rPr>
        <w:t>question</w:t>
      </w:r>
      <w:r>
        <w:rPr>
          <w:color w:val="231F20"/>
          <w:spacing w:val="-17"/>
          <w:sz w:val="19"/>
        </w:rPr>
        <w:t> </w:t>
      </w:r>
      <w:r>
        <w:rPr>
          <w:color w:val="231F20"/>
          <w:spacing w:val="-4"/>
          <w:sz w:val="19"/>
        </w:rPr>
        <w:t>taken</w:t>
      </w:r>
      <w:r>
        <w:rPr>
          <w:color w:val="231F20"/>
          <w:spacing w:val="-17"/>
          <w:sz w:val="19"/>
        </w:rPr>
        <w:t> </w:t>
      </w:r>
      <w:r>
        <w:rPr>
          <w:color w:val="231F20"/>
          <w:spacing w:val="-4"/>
          <w:sz w:val="19"/>
        </w:rPr>
        <w:t>from</w:t>
      </w:r>
      <w:r>
        <w:rPr>
          <w:color w:val="231F20"/>
          <w:spacing w:val="-17"/>
          <w:sz w:val="19"/>
        </w:rPr>
        <w:t> </w:t>
      </w:r>
      <w:r>
        <w:rPr>
          <w:color w:val="231F20"/>
          <w:spacing w:val="-4"/>
          <w:sz w:val="19"/>
        </w:rPr>
        <w:t>a</w:t>
      </w:r>
      <w:r>
        <w:rPr>
          <w:color w:val="231F20"/>
          <w:spacing w:val="-17"/>
          <w:sz w:val="19"/>
        </w:rPr>
        <w:t> </w:t>
      </w:r>
      <w:r>
        <w:rPr>
          <w:color w:val="231F20"/>
          <w:spacing w:val="-4"/>
          <w:sz w:val="19"/>
        </w:rPr>
        <w:t>Health</w:t>
      </w:r>
      <w:r>
        <w:rPr>
          <w:color w:val="231F20"/>
          <w:spacing w:val="-17"/>
          <w:sz w:val="19"/>
        </w:rPr>
        <w:t> </w:t>
      </w:r>
      <w:r>
        <w:rPr>
          <w:color w:val="231F20"/>
          <w:spacing w:val="-4"/>
          <w:sz w:val="19"/>
        </w:rPr>
        <w:t>and</w:t>
      </w:r>
      <w:r>
        <w:rPr>
          <w:color w:val="231F20"/>
          <w:spacing w:val="-17"/>
          <w:sz w:val="19"/>
        </w:rPr>
        <w:t> </w:t>
      </w:r>
      <w:r>
        <w:rPr>
          <w:color w:val="231F20"/>
          <w:spacing w:val="-4"/>
          <w:sz w:val="19"/>
        </w:rPr>
        <w:t>General</w:t>
      </w:r>
      <w:r>
        <w:rPr>
          <w:color w:val="231F20"/>
          <w:spacing w:val="-17"/>
          <w:sz w:val="19"/>
        </w:rPr>
        <w:t> </w:t>
      </w:r>
      <w:r>
        <w:rPr>
          <w:color w:val="231F20"/>
          <w:spacing w:val="-4"/>
          <w:sz w:val="19"/>
        </w:rPr>
        <w:t>Information </w:t>
      </w:r>
      <w:r>
        <w:rPr>
          <w:color w:val="231F20"/>
          <w:w w:val="90"/>
          <w:sz w:val="19"/>
        </w:rPr>
        <w:t>Survey</w:t>
      </w:r>
      <w:r>
        <w:rPr>
          <w:color w:val="231F20"/>
          <w:spacing w:val="-17"/>
          <w:w w:val="90"/>
          <w:sz w:val="19"/>
        </w:rPr>
        <w:t> </w:t>
      </w:r>
      <w:r>
        <w:rPr>
          <w:color w:val="231F20"/>
          <w:w w:val="90"/>
          <w:sz w:val="19"/>
        </w:rPr>
        <w:t>where</w:t>
      </w:r>
      <w:r>
        <w:rPr>
          <w:color w:val="231F20"/>
          <w:spacing w:val="-17"/>
          <w:w w:val="90"/>
          <w:sz w:val="19"/>
        </w:rPr>
        <w:t> </w:t>
      </w:r>
      <w:r>
        <w:rPr>
          <w:color w:val="231F20"/>
          <w:w w:val="90"/>
          <w:sz w:val="19"/>
        </w:rPr>
        <w:t>participants</w:t>
      </w:r>
      <w:r>
        <w:rPr>
          <w:color w:val="231F20"/>
          <w:spacing w:val="-17"/>
          <w:w w:val="90"/>
          <w:sz w:val="19"/>
        </w:rPr>
        <w:t> </w:t>
      </w:r>
      <w:r>
        <w:rPr>
          <w:color w:val="231F20"/>
          <w:w w:val="90"/>
          <w:sz w:val="19"/>
        </w:rPr>
        <w:t>answered</w:t>
      </w:r>
      <w:r>
        <w:rPr>
          <w:color w:val="231F20"/>
          <w:spacing w:val="-17"/>
          <w:w w:val="90"/>
          <w:sz w:val="19"/>
        </w:rPr>
        <w:t> </w:t>
      </w:r>
      <w:r>
        <w:rPr>
          <w:color w:val="231F20"/>
          <w:w w:val="90"/>
          <w:sz w:val="19"/>
        </w:rPr>
        <w:t>on</w:t>
      </w:r>
      <w:r>
        <w:rPr>
          <w:color w:val="231F20"/>
          <w:spacing w:val="-17"/>
          <w:w w:val="90"/>
          <w:sz w:val="19"/>
        </w:rPr>
        <w:t> </w:t>
      </w:r>
      <w:r>
        <w:rPr>
          <w:color w:val="231F20"/>
          <w:w w:val="90"/>
          <w:sz w:val="19"/>
        </w:rPr>
        <w:t>a</w:t>
      </w:r>
      <w:r>
        <w:rPr>
          <w:color w:val="231F20"/>
          <w:spacing w:val="-17"/>
          <w:w w:val="90"/>
          <w:sz w:val="19"/>
        </w:rPr>
        <w:t> </w:t>
      </w:r>
      <w:r>
        <w:rPr>
          <w:color w:val="231F20"/>
          <w:w w:val="90"/>
          <w:sz w:val="19"/>
        </w:rPr>
        <w:t>scale</w:t>
      </w:r>
      <w:r>
        <w:rPr>
          <w:color w:val="231F20"/>
          <w:spacing w:val="-17"/>
          <w:w w:val="90"/>
          <w:sz w:val="19"/>
        </w:rPr>
        <w:t> </w:t>
      </w:r>
      <w:r>
        <w:rPr>
          <w:color w:val="231F20"/>
          <w:w w:val="90"/>
          <w:sz w:val="19"/>
        </w:rPr>
        <w:t>of</w:t>
      </w:r>
      <w:r>
        <w:rPr>
          <w:color w:val="231F20"/>
          <w:spacing w:val="-17"/>
          <w:w w:val="90"/>
          <w:sz w:val="19"/>
        </w:rPr>
        <w:t> </w:t>
      </w:r>
      <w:r>
        <w:rPr>
          <w:color w:val="231F20"/>
          <w:w w:val="90"/>
          <w:sz w:val="19"/>
        </w:rPr>
        <w:t>1</w:t>
      </w:r>
      <w:r>
        <w:rPr>
          <w:color w:val="231F20"/>
          <w:spacing w:val="-17"/>
          <w:w w:val="90"/>
          <w:sz w:val="19"/>
        </w:rPr>
        <w:t> </w:t>
      </w:r>
      <w:r>
        <w:rPr>
          <w:color w:val="231F20"/>
          <w:w w:val="90"/>
          <w:sz w:val="19"/>
        </w:rPr>
        <w:t>to</w:t>
      </w:r>
      <w:r>
        <w:rPr>
          <w:color w:val="231F20"/>
          <w:spacing w:val="-17"/>
          <w:w w:val="90"/>
          <w:sz w:val="19"/>
        </w:rPr>
        <w:t> </w:t>
      </w:r>
      <w:r>
        <w:rPr>
          <w:color w:val="231F20"/>
          <w:w w:val="90"/>
          <w:sz w:val="19"/>
        </w:rPr>
        <w:t>10</w:t>
      </w:r>
      <w:r>
        <w:rPr>
          <w:color w:val="231F20"/>
          <w:spacing w:val="-17"/>
          <w:w w:val="90"/>
          <w:sz w:val="19"/>
        </w:rPr>
        <w:t> </w:t>
      </w:r>
      <w:r>
        <w:rPr>
          <w:color w:val="231F20"/>
          <w:w w:val="90"/>
          <w:sz w:val="19"/>
        </w:rPr>
        <w:t>the</w:t>
      </w:r>
      <w:r>
        <w:rPr>
          <w:color w:val="231F20"/>
          <w:spacing w:val="-17"/>
          <w:w w:val="90"/>
          <w:sz w:val="19"/>
        </w:rPr>
        <w:t> </w:t>
      </w:r>
      <w:r>
        <w:rPr>
          <w:color w:val="231F20"/>
          <w:w w:val="90"/>
          <w:sz w:val="19"/>
        </w:rPr>
        <w:t>amount</w:t>
      </w:r>
      <w:r>
        <w:rPr>
          <w:color w:val="231F20"/>
          <w:spacing w:val="-17"/>
          <w:w w:val="90"/>
          <w:sz w:val="19"/>
        </w:rPr>
        <w:t> </w:t>
      </w:r>
      <w:r>
        <w:rPr>
          <w:color w:val="231F20"/>
          <w:w w:val="90"/>
          <w:sz w:val="19"/>
        </w:rPr>
        <w:t>of</w:t>
      </w:r>
      <w:r>
        <w:rPr>
          <w:color w:val="231F20"/>
          <w:spacing w:val="-17"/>
          <w:w w:val="90"/>
          <w:sz w:val="19"/>
        </w:rPr>
        <w:t> </w:t>
      </w:r>
      <w:r>
        <w:rPr>
          <w:color w:val="231F20"/>
          <w:w w:val="90"/>
          <w:sz w:val="19"/>
        </w:rPr>
        <w:t>pain</w:t>
      </w:r>
      <w:r>
        <w:rPr>
          <w:color w:val="231F20"/>
          <w:spacing w:val="-17"/>
          <w:w w:val="90"/>
          <w:sz w:val="19"/>
        </w:rPr>
        <w:t> </w:t>
      </w:r>
      <w:r>
        <w:rPr>
          <w:color w:val="231F20"/>
          <w:w w:val="90"/>
          <w:sz w:val="19"/>
        </w:rPr>
        <w:t>they</w:t>
      </w:r>
      <w:r>
        <w:rPr>
          <w:color w:val="231F20"/>
          <w:spacing w:val="-17"/>
          <w:w w:val="90"/>
          <w:sz w:val="19"/>
        </w:rPr>
        <w:t> </w:t>
      </w:r>
      <w:r>
        <w:rPr>
          <w:color w:val="231F20"/>
          <w:w w:val="90"/>
          <w:sz w:val="19"/>
        </w:rPr>
        <w:t>experience</w:t>
      </w:r>
    </w:p>
    <w:p>
      <w:pPr>
        <w:pStyle w:val="BodyText"/>
        <w:spacing w:before="4"/>
      </w:pPr>
    </w:p>
    <w:p>
      <w:pPr>
        <w:pStyle w:val="ListParagraph"/>
        <w:numPr>
          <w:ilvl w:val="0"/>
          <w:numId w:val="1"/>
        </w:numPr>
        <w:tabs>
          <w:tab w:pos="311" w:val="left" w:leader="none"/>
        </w:tabs>
        <w:spacing w:line="240" w:lineRule="auto" w:before="0" w:after="0"/>
        <w:ind w:left="311" w:right="0" w:hanging="187"/>
        <w:jc w:val="left"/>
        <w:rPr>
          <w:sz w:val="19"/>
        </w:rPr>
      </w:pPr>
      <w:r>
        <w:rPr>
          <w:color w:val="231F20"/>
          <w:spacing w:val="-2"/>
          <w:sz w:val="19"/>
        </w:rPr>
        <w:t>Correlations:</w:t>
      </w:r>
    </w:p>
    <w:p>
      <w:pPr>
        <w:pStyle w:val="ListParagraph"/>
        <w:numPr>
          <w:ilvl w:val="1"/>
          <w:numId w:val="1"/>
        </w:numPr>
        <w:tabs>
          <w:tab w:pos="443" w:val="left" w:leader="none"/>
        </w:tabs>
        <w:spacing w:line="240" w:lineRule="auto" w:before="81" w:after="0"/>
        <w:ind w:left="443" w:right="0" w:hanging="131"/>
        <w:jc w:val="left"/>
        <w:rPr>
          <w:sz w:val="19"/>
        </w:rPr>
      </w:pPr>
      <w:r>
        <w:rPr>
          <w:color w:val="231F20"/>
          <w:w w:val="90"/>
          <w:sz w:val="19"/>
        </w:rPr>
        <w:t>Pain</w:t>
      </w:r>
      <w:r>
        <w:rPr>
          <w:color w:val="231F20"/>
          <w:spacing w:val="-2"/>
          <w:w w:val="90"/>
          <w:sz w:val="19"/>
        </w:rPr>
        <w:t> </w:t>
      </w:r>
      <w:r>
        <w:rPr>
          <w:color w:val="231F20"/>
          <w:w w:val="90"/>
          <w:sz w:val="19"/>
        </w:rPr>
        <w:t>and</w:t>
      </w:r>
      <w:r>
        <w:rPr>
          <w:color w:val="231F20"/>
          <w:spacing w:val="-2"/>
          <w:w w:val="90"/>
          <w:sz w:val="19"/>
        </w:rPr>
        <w:t> </w:t>
      </w:r>
      <w:r>
        <w:rPr>
          <w:color w:val="231F20"/>
          <w:w w:val="90"/>
          <w:sz w:val="19"/>
        </w:rPr>
        <w:t>Brown</w:t>
      </w:r>
      <w:r>
        <w:rPr>
          <w:color w:val="231F20"/>
          <w:spacing w:val="-2"/>
          <w:w w:val="90"/>
          <w:sz w:val="19"/>
        </w:rPr>
        <w:t> </w:t>
      </w:r>
      <w:r>
        <w:rPr>
          <w:color w:val="231F20"/>
          <w:w w:val="90"/>
          <w:sz w:val="19"/>
        </w:rPr>
        <w:t>Peterson</w:t>
      </w:r>
      <w:r>
        <w:rPr>
          <w:color w:val="231F20"/>
          <w:spacing w:val="-12"/>
          <w:w w:val="90"/>
          <w:sz w:val="19"/>
        </w:rPr>
        <w:t> </w:t>
      </w:r>
      <w:r>
        <w:rPr>
          <w:color w:val="231F20"/>
          <w:w w:val="90"/>
          <w:sz w:val="19"/>
        </w:rPr>
        <w:t>Total</w:t>
      </w:r>
      <w:r>
        <w:rPr>
          <w:color w:val="231F20"/>
          <w:spacing w:val="-2"/>
          <w:w w:val="90"/>
          <w:sz w:val="19"/>
        </w:rPr>
        <w:t> Score</w:t>
      </w:r>
    </w:p>
    <w:p>
      <w:pPr>
        <w:pStyle w:val="ListParagraph"/>
        <w:numPr>
          <w:ilvl w:val="1"/>
          <w:numId w:val="1"/>
        </w:numPr>
        <w:tabs>
          <w:tab w:pos="443" w:val="left" w:leader="none"/>
        </w:tabs>
        <w:spacing w:line="240" w:lineRule="auto" w:before="80" w:after="0"/>
        <w:ind w:left="443" w:right="0" w:hanging="131"/>
        <w:jc w:val="left"/>
        <w:rPr>
          <w:sz w:val="19"/>
        </w:rPr>
      </w:pPr>
      <w:r>
        <w:rPr>
          <w:color w:val="231F20"/>
          <w:w w:val="90"/>
          <w:sz w:val="19"/>
        </w:rPr>
        <w:t>Pain</w:t>
      </w:r>
      <w:r>
        <w:rPr>
          <w:color w:val="231F20"/>
          <w:spacing w:val="-5"/>
          <w:sz w:val="19"/>
        </w:rPr>
        <w:t> </w:t>
      </w:r>
      <w:r>
        <w:rPr>
          <w:color w:val="231F20"/>
          <w:w w:val="90"/>
          <w:sz w:val="19"/>
        </w:rPr>
        <w:t>was</w:t>
      </w:r>
      <w:r>
        <w:rPr>
          <w:color w:val="231F20"/>
          <w:spacing w:val="-5"/>
          <w:sz w:val="19"/>
        </w:rPr>
        <w:t> </w:t>
      </w:r>
      <w:r>
        <w:rPr>
          <w:color w:val="231F20"/>
          <w:w w:val="90"/>
          <w:sz w:val="19"/>
        </w:rPr>
        <w:t>not</w:t>
      </w:r>
      <w:r>
        <w:rPr>
          <w:color w:val="231F20"/>
          <w:spacing w:val="-4"/>
          <w:sz w:val="19"/>
        </w:rPr>
        <w:t> </w:t>
      </w:r>
      <w:r>
        <w:rPr>
          <w:color w:val="231F20"/>
          <w:w w:val="90"/>
          <w:sz w:val="19"/>
        </w:rPr>
        <w:t>significantly</w:t>
      </w:r>
      <w:r>
        <w:rPr>
          <w:color w:val="231F20"/>
          <w:spacing w:val="-5"/>
          <w:sz w:val="19"/>
        </w:rPr>
        <w:t> </w:t>
      </w:r>
      <w:r>
        <w:rPr>
          <w:color w:val="231F20"/>
          <w:w w:val="90"/>
          <w:sz w:val="19"/>
        </w:rPr>
        <w:t>associated</w:t>
      </w:r>
      <w:r>
        <w:rPr>
          <w:color w:val="231F20"/>
          <w:spacing w:val="-5"/>
          <w:sz w:val="19"/>
        </w:rPr>
        <w:t> </w:t>
      </w:r>
      <w:r>
        <w:rPr>
          <w:color w:val="231F20"/>
          <w:w w:val="90"/>
          <w:sz w:val="19"/>
        </w:rPr>
        <w:t>with</w:t>
      </w:r>
      <w:r>
        <w:rPr>
          <w:color w:val="231F20"/>
          <w:spacing w:val="-5"/>
          <w:sz w:val="19"/>
        </w:rPr>
        <w:t> </w:t>
      </w:r>
      <w:r>
        <w:rPr>
          <w:color w:val="231F20"/>
          <w:w w:val="90"/>
          <w:sz w:val="19"/>
        </w:rPr>
        <w:t>other</w:t>
      </w:r>
      <w:r>
        <w:rPr>
          <w:color w:val="231F20"/>
          <w:spacing w:val="-4"/>
          <w:sz w:val="19"/>
        </w:rPr>
        <w:t> </w:t>
      </w:r>
      <w:r>
        <w:rPr>
          <w:color w:val="231F20"/>
          <w:w w:val="90"/>
          <w:sz w:val="19"/>
        </w:rPr>
        <w:t>cognitive</w:t>
      </w:r>
      <w:r>
        <w:rPr>
          <w:color w:val="231F20"/>
          <w:spacing w:val="-5"/>
          <w:sz w:val="19"/>
        </w:rPr>
        <w:t> </w:t>
      </w:r>
      <w:r>
        <w:rPr>
          <w:color w:val="231F20"/>
          <w:spacing w:val="-2"/>
          <w:w w:val="90"/>
          <w:sz w:val="19"/>
        </w:rPr>
        <w:t>measures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1"/>
        </w:numPr>
        <w:tabs>
          <w:tab w:pos="311" w:val="left" w:leader="none"/>
        </w:tabs>
        <w:spacing w:line="240" w:lineRule="auto" w:before="0" w:after="0"/>
        <w:ind w:left="311" w:right="0" w:hanging="187"/>
        <w:jc w:val="left"/>
        <w:rPr>
          <w:sz w:val="19"/>
        </w:rPr>
      </w:pPr>
      <w:r>
        <w:rPr>
          <w:color w:val="231F20"/>
          <w:w w:val="90"/>
          <w:sz w:val="19"/>
        </w:rPr>
        <w:t>Stepwise</w:t>
      </w:r>
      <w:r>
        <w:rPr>
          <w:color w:val="231F20"/>
          <w:spacing w:val="8"/>
          <w:sz w:val="19"/>
        </w:rPr>
        <w:t> </w:t>
      </w:r>
      <w:r>
        <w:rPr>
          <w:color w:val="231F20"/>
          <w:w w:val="90"/>
          <w:sz w:val="19"/>
        </w:rPr>
        <w:t>Multiple</w:t>
      </w:r>
      <w:r>
        <w:rPr>
          <w:color w:val="231F20"/>
          <w:spacing w:val="8"/>
          <w:sz w:val="19"/>
        </w:rPr>
        <w:t> </w:t>
      </w:r>
      <w:r>
        <w:rPr>
          <w:color w:val="231F20"/>
          <w:spacing w:val="-2"/>
          <w:w w:val="90"/>
          <w:sz w:val="19"/>
        </w:rPr>
        <w:t>Regression</w:t>
      </w:r>
    </w:p>
    <w:p>
      <w:pPr>
        <w:pStyle w:val="ListParagraph"/>
        <w:numPr>
          <w:ilvl w:val="1"/>
          <w:numId w:val="1"/>
        </w:numPr>
        <w:tabs>
          <w:tab w:pos="443" w:val="left" w:leader="none"/>
        </w:tabs>
        <w:spacing w:line="240" w:lineRule="auto" w:before="81" w:after="0"/>
        <w:ind w:left="443" w:right="0" w:hanging="131"/>
        <w:jc w:val="left"/>
        <w:rPr>
          <w:sz w:val="19"/>
        </w:rPr>
      </w:pPr>
      <w:r>
        <w:rPr>
          <w:color w:val="231F20"/>
          <w:spacing w:val="-2"/>
          <w:w w:val="90"/>
          <w:sz w:val="19"/>
        </w:rPr>
        <w:t>Used</w:t>
      </w:r>
      <w:r>
        <w:rPr>
          <w:color w:val="231F20"/>
          <w:spacing w:val="-9"/>
          <w:w w:val="90"/>
          <w:sz w:val="19"/>
        </w:rPr>
        <w:t> </w:t>
      </w:r>
      <w:r>
        <w:rPr>
          <w:color w:val="231F20"/>
          <w:spacing w:val="-2"/>
          <w:w w:val="90"/>
          <w:sz w:val="19"/>
        </w:rPr>
        <w:t>to</w:t>
      </w:r>
      <w:r>
        <w:rPr>
          <w:color w:val="231F20"/>
          <w:spacing w:val="-8"/>
          <w:w w:val="90"/>
          <w:sz w:val="19"/>
        </w:rPr>
        <w:t> </w:t>
      </w:r>
      <w:r>
        <w:rPr>
          <w:color w:val="231F20"/>
          <w:spacing w:val="-2"/>
          <w:w w:val="90"/>
          <w:sz w:val="19"/>
        </w:rPr>
        <w:t>assess</w:t>
      </w:r>
      <w:r>
        <w:rPr>
          <w:color w:val="231F20"/>
          <w:spacing w:val="-9"/>
          <w:w w:val="90"/>
          <w:sz w:val="19"/>
        </w:rPr>
        <w:t> </w:t>
      </w:r>
      <w:r>
        <w:rPr>
          <w:color w:val="231F20"/>
          <w:spacing w:val="-2"/>
          <w:w w:val="90"/>
          <w:sz w:val="19"/>
        </w:rPr>
        <w:t>which</w:t>
      </w:r>
      <w:r>
        <w:rPr>
          <w:color w:val="231F20"/>
          <w:spacing w:val="-8"/>
          <w:w w:val="90"/>
          <w:sz w:val="19"/>
        </w:rPr>
        <w:t> </w:t>
      </w:r>
      <w:r>
        <w:rPr>
          <w:color w:val="231F20"/>
          <w:spacing w:val="-2"/>
          <w:w w:val="90"/>
          <w:sz w:val="19"/>
        </w:rPr>
        <w:t>was</w:t>
      </w:r>
      <w:r>
        <w:rPr>
          <w:color w:val="231F20"/>
          <w:spacing w:val="-9"/>
          <w:w w:val="90"/>
          <w:sz w:val="19"/>
        </w:rPr>
        <w:t> </w:t>
      </w:r>
      <w:r>
        <w:rPr>
          <w:color w:val="231F20"/>
          <w:spacing w:val="-2"/>
          <w:w w:val="90"/>
          <w:sz w:val="19"/>
        </w:rPr>
        <w:t>the</w:t>
      </w:r>
      <w:r>
        <w:rPr>
          <w:color w:val="231F20"/>
          <w:spacing w:val="-8"/>
          <w:w w:val="90"/>
          <w:sz w:val="19"/>
        </w:rPr>
        <w:t> </w:t>
      </w:r>
      <w:r>
        <w:rPr>
          <w:color w:val="231F20"/>
          <w:spacing w:val="-2"/>
          <w:w w:val="90"/>
          <w:sz w:val="19"/>
        </w:rPr>
        <w:t>best</w:t>
      </w:r>
      <w:r>
        <w:rPr>
          <w:color w:val="231F20"/>
          <w:spacing w:val="-9"/>
          <w:w w:val="90"/>
          <w:sz w:val="19"/>
        </w:rPr>
        <w:t> </w:t>
      </w:r>
      <w:r>
        <w:rPr>
          <w:color w:val="231F20"/>
          <w:spacing w:val="-2"/>
          <w:w w:val="90"/>
          <w:sz w:val="19"/>
        </w:rPr>
        <w:t>predictor</w:t>
      </w:r>
      <w:r>
        <w:rPr>
          <w:color w:val="231F20"/>
          <w:spacing w:val="-8"/>
          <w:w w:val="90"/>
          <w:sz w:val="19"/>
        </w:rPr>
        <w:t> </w:t>
      </w:r>
      <w:r>
        <w:rPr>
          <w:color w:val="231F20"/>
          <w:spacing w:val="-2"/>
          <w:w w:val="90"/>
          <w:sz w:val="19"/>
        </w:rPr>
        <w:t>of</w:t>
      </w:r>
      <w:r>
        <w:rPr>
          <w:color w:val="231F20"/>
          <w:spacing w:val="-9"/>
          <w:w w:val="90"/>
          <w:sz w:val="19"/>
        </w:rPr>
        <w:t> </w:t>
      </w:r>
      <w:r>
        <w:rPr>
          <w:color w:val="231F20"/>
          <w:spacing w:val="-2"/>
          <w:w w:val="90"/>
          <w:sz w:val="19"/>
        </w:rPr>
        <w:t>a</w:t>
      </w:r>
      <w:r>
        <w:rPr>
          <w:color w:val="231F20"/>
          <w:spacing w:val="-8"/>
          <w:w w:val="90"/>
          <w:sz w:val="19"/>
        </w:rPr>
        <w:t> </w:t>
      </w:r>
      <w:r>
        <w:rPr>
          <w:color w:val="231F20"/>
          <w:spacing w:val="-2"/>
          <w:w w:val="90"/>
          <w:sz w:val="19"/>
        </w:rPr>
        <w:t>participant’s</w:t>
      </w:r>
      <w:r>
        <w:rPr>
          <w:color w:val="231F20"/>
          <w:spacing w:val="-8"/>
          <w:w w:val="90"/>
          <w:sz w:val="19"/>
        </w:rPr>
        <w:t> </w:t>
      </w:r>
      <w:r>
        <w:rPr>
          <w:color w:val="231F20"/>
          <w:spacing w:val="-2"/>
          <w:w w:val="90"/>
          <w:sz w:val="19"/>
        </w:rPr>
        <w:t>Brown</w:t>
      </w:r>
      <w:r>
        <w:rPr>
          <w:color w:val="231F20"/>
          <w:spacing w:val="-9"/>
          <w:w w:val="90"/>
          <w:sz w:val="19"/>
        </w:rPr>
        <w:t> </w:t>
      </w:r>
      <w:r>
        <w:rPr>
          <w:color w:val="231F20"/>
          <w:spacing w:val="-2"/>
          <w:w w:val="90"/>
          <w:sz w:val="19"/>
        </w:rPr>
        <w:t>Peterson</w:t>
      </w:r>
      <w:r>
        <w:rPr>
          <w:color w:val="231F20"/>
          <w:spacing w:val="-18"/>
          <w:w w:val="90"/>
          <w:sz w:val="19"/>
        </w:rPr>
        <w:t> </w:t>
      </w:r>
      <w:r>
        <w:rPr>
          <w:color w:val="231F20"/>
          <w:spacing w:val="-2"/>
          <w:w w:val="90"/>
          <w:sz w:val="19"/>
        </w:rPr>
        <w:t>Total</w:t>
      </w:r>
      <w:r>
        <w:rPr>
          <w:color w:val="231F20"/>
          <w:spacing w:val="-9"/>
          <w:w w:val="90"/>
          <w:sz w:val="19"/>
        </w:rPr>
        <w:t> </w:t>
      </w:r>
      <w:r>
        <w:rPr>
          <w:color w:val="231F20"/>
          <w:spacing w:val="-2"/>
          <w:w w:val="90"/>
          <w:sz w:val="19"/>
        </w:rPr>
        <w:t>Score.</w:t>
      </w:r>
    </w:p>
    <w:p>
      <w:pPr>
        <w:pStyle w:val="ListParagraph"/>
        <w:numPr>
          <w:ilvl w:val="1"/>
          <w:numId w:val="1"/>
        </w:numPr>
        <w:tabs>
          <w:tab w:pos="443" w:val="left" w:leader="none"/>
        </w:tabs>
        <w:spacing w:line="240" w:lineRule="auto" w:before="81" w:after="0"/>
        <w:ind w:left="443" w:right="0" w:hanging="131"/>
        <w:jc w:val="left"/>
        <w:rPr>
          <w:sz w:val="19"/>
        </w:rPr>
      </w:pPr>
      <w:r>
        <w:rPr>
          <w:color w:val="231F20"/>
          <w:spacing w:val="-6"/>
          <w:sz w:val="19"/>
        </w:rPr>
        <w:t>Pain</w:t>
      </w:r>
      <w:r>
        <w:rPr>
          <w:color w:val="231F20"/>
          <w:spacing w:val="-14"/>
          <w:sz w:val="19"/>
        </w:rPr>
        <w:t> </w:t>
      </w:r>
      <w:r>
        <w:rPr>
          <w:color w:val="231F20"/>
          <w:spacing w:val="-6"/>
          <w:sz w:val="19"/>
        </w:rPr>
        <w:t>was</w:t>
      </w:r>
      <w:r>
        <w:rPr>
          <w:color w:val="231F20"/>
          <w:spacing w:val="-13"/>
          <w:sz w:val="19"/>
        </w:rPr>
        <w:t> </w:t>
      </w:r>
      <w:r>
        <w:rPr>
          <w:color w:val="231F20"/>
          <w:spacing w:val="-6"/>
          <w:sz w:val="19"/>
        </w:rPr>
        <w:t>found</w:t>
      </w:r>
      <w:r>
        <w:rPr>
          <w:color w:val="231F20"/>
          <w:spacing w:val="-14"/>
          <w:sz w:val="19"/>
        </w:rPr>
        <w:t> </w:t>
      </w:r>
      <w:r>
        <w:rPr>
          <w:color w:val="231F20"/>
          <w:spacing w:val="-6"/>
          <w:sz w:val="19"/>
        </w:rPr>
        <w:t>to</w:t>
      </w:r>
      <w:r>
        <w:rPr>
          <w:color w:val="231F20"/>
          <w:spacing w:val="-13"/>
          <w:sz w:val="19"/>
        </w:rPr>
        <w:t> </w:t>
      </w:r>
      <w:r>
        <w:rPr>
          <w:color w:val="231F20"/>
          <w:spacing w:val="-6"/>
          <w:sz w:val="19"/>
        </w:rPr>
        <w:t>be</w:t>
      </w:r>
      <w:r>
        <w:rPr>
          <w:color w:val="231F20"/>
          <w:spacing w:val="-13"/>
          <w:sz w:val="19"/>
        </w:rPr>
        <w:t> </w:t>
      </w:r>
      <w:r>
        <w:rPr>
          <w:color w:val="231F20"/>
          <w:spacing w:val="-6"/>
          <w:sz w:val="19"/>
        </w:rPr>
        <w:t>the</w:t>
      </w:r>
      <w:r>
        <w:rPr>
          <w:color w:val="231F20"/>
          <w:spacing w:val="-14"/>
          <w:sz w:val="19"/>
        </w:rPr>
        <w:t> </w:t>
      </w:r>
      <w:r>
        <w:rPr>
          <w:color w:val="231F20"/>
          <w:spacing w:val="-6"/>
          <w:sz w:val="19"/>
        </w:rPr>
        <w:t>most</w:t>
      </w:r>
      <w:r>
        <w:rPr>
          <w:color w:val="231F20"/>
          <w:spacing w:val="-13"/>
          <w:sz w:val="19"/>
        </w:rPr>
        <w:t> </w:t>
      </w:r>
      <w:r>
        <w:rPr>
          <w:color w:val="231F20"/>
          <w:spacing w:val="-6"/>
          <w:sz w:val="19"/>
        </w:rPr>
        <w:t>parsimonious</w:t>
      </w:r>
      <w:r>
        <w:rPr>
          <w:color w:val="231F20"/>
          <w:spacing w:val="-14"/>
          <w:sz w:val="19"/>
        </w:rPr>
        <w:t> </w:t>
      </w:r>
      <w:r>
        <w:rPr>
          <w:color w:val="231F20"/>
          <w:spacing w:val="-6"/>
          <w:sz w:val="19"/>
        </w:rPr>
        <w:t>predictor</w:t>
      </w:r>
    </w:p>
    <w:p>
      <w:pPr>
        <w:pStyle w:val="BodyText"/>
        <w:spacing w:before="13"/>
      </w:pPr>
    </w:p>
    <w:p>
      <w:pPr>
        <w:pStyle w:val="Heading1"/>
        <w:ind w:left="96"/>
        <w:jc w:val="center"/>
      </w:pPr>
      <w:r>
        <w:rPr>
          <w:color w:val="D2232A"/>
          <w:spacing w:val="-2"/>
        </w:rPr>
        <w:t>Results</w:t>
      </w:r>
    </w:p>
    <w:p>
      <w:pPr>
        <w:pStyle w:val="ListParagraph"/>
        <w:numPr>
          <w:ilvl w:val="0"/>
          <w:numId w:val="1"/>
        </w:numPr>
        <w:tabs>
          <w:tab w:pos="311" w:val="left" w:leader="none"/>
        </w:tabs>
        <w:spacing w:line="240" w:lineRule="auto" w:before="244" w:after="0"/>
        <w:ind w:left="311" w:right="0" w:hanging="187"/>
        <w:jc w:val="left"/>
        <w:rPr>
          <w:sz w:val="19"/>
        </w:rPr>
      </w:pPr>
      <w:r>
        <w:rPr>
          <w:color w:val="231F20"/>
          <w:w w:val="90"/>
          <w:sz w:val="19"/>
        </w:rPr>
        <w:t>Correlation</w:t>
      </w:r>
      <w:r>
        <w:rPr>
          <w:color w:val="231F20"/>
          <w:spacing w:val="-2"/>
          <w:sz w:val="19"/>
        </w:rPr>
        <w:t> </w:t>
      </w:r>
      <w:r>
        <w:rPr>
          <w:color w:val="231F20"/>
          <w:w w:val="90"/>
          <w:sz w:val="19"/>
        </w:rPr>
        <w:t>found</w:t>
      </w:r>
      <w:r>
        <w:rPr>
          <w:color w:val="231F20"/>
          <w:spacing w:val="-2"/>
          <w:sz w:val="19"/>
        </w:rPr>
        <w:t> </w:t>
      </w:r>
      <w:r>
        <w:rPr>
          <w:color w:val="231F20"/>
          <w:w w:val="90"/>
          <w:sz w:val="19"/>
        </w:rPr>
        <w:t>between</w:t>
      </w:r>
      <w:r>
        <w:rPr>
          <w:color w:val="231F20"/>
          <w:spacing w:val="-1"/>
          <w:sz w:val="19"/>
        </w:rPr>
        <w:t> </w:t>
      </w:r>
      <w:r>
        <w:rPr>
          <w:color w:val="231F20"/>
          <w:w w:val="90"/>
          <w:sz w:val="19"/>
        </w:rPr>
        <w:t>pain</w:t>
      </w:r>
      <w:r>
        <w:rPr>
          <w:color w:val="231F20"/>
          <w:spacing w:val="-2"/>
          <w:sz w:val="19"/>
        </w:rPr>
        <w:t> </w:t>
      </w:r>
      <w:r>
        <w:rPr>
          <w:color w:val="231F20"/>
          <w:w w:val="90"/>
          <w:sz w:val="19"/>
        </w:rPr>
        <w:t>and</w:t>
      </w:r>
      <w:r>
        <w:rPr>
          <w:color w:val="231F20"/>
          <w:spacing w:val="-2"/>
          <w:sz w:val="19"/>
        </w:rPr>
        <w:t> </w:t>
      </w:r>
      <w:r>
        <w:rPr>
          <w:color w:val="231F20"/>
          <w:w w:val="90"/>
          <w:sz w:val="19"/>
        </w:rPr>
        <w:t>Brown</w:t>
      </w:r>
      <w:r>
        <w:rPr>
          <w:color w:val="231F20"/>
          <w:spacing w:val="-1"/>
          <w:sz w:val="19"/>
        </w:rPr>
        <w:t> </w:t>
      </w:r>
      <w:r>
        <w:rPr>
          <w:color w:val="231F20"/>
          <w:w w:val="90"/>
          <w:sz w:val="19"/>
        </w:rPr>
        <w:t>Peterson</w:t>
      </w:r>
      <w:r>
        <w:rPr>
          <w:color w:val="231F20"/>
          <w:spacing w:val="-6"/>
          <w:w w:val="90"/>
          <w:sz w:val="19"/>
        </w:rPr>
        <w:t> </w:t>
      </w:r>
      <w:r>
        <w:rPr>
          <w:color w:val="231F20"/>
          <w:w w:val="90"/>
          <w:sz w:val="19"/>
        </w:rPr>
        <w:t>Total</w:t>
      </w:r>
      <w:r>
        <w:rPr>
          <w:color w:val="231F20"/>
          <w:spacing w:val="-2"/>
          <w:sz w:val="19"/>
        </w:rPr>
        <w:t> </w:t>
      </w:r>
      <w:r>
        <w:rPr>
          <w:color w:val="231F20"/>
          <w:spacing w:val="-4"/>
          <w:w w:val="90"/>
          <w:sz w:val="19"/>
        </w:rPr>
        <w:t>Score</w:t>
      </w:r>
    </w:p>
    <w:p>
      <w:pPr>
        <w:pStyle w:val="ListParagraph"/>
        <w:numPr>
          <w:ilvl w:val="1"/>
          <w:numId w:val="1"/>
        </w:numPr>
        <w:tabs>
          <w:tab w:pos="443" w:val="left" w:leader="none"/>
        </w:tabs>
        <w:spacing w:line="240" w:lineRule="auto" w:before="81" w:after="0"/>
        <w:ind w:left="443" w:right="0" w:hanging="131"/>
        <w:jc w:val="left"/>
        <w:rPr>
          <w:sz w:val="19"/>
        </w:rPr>
      </w:pPr>
      <w:r>
        <w:rPr>
          <w:rFonts w:ascii="Gill Sans MT" w:hAnsi="Gill Sans MT"/>
          <w:i/>
          <w:color w:val="231F20"/>
          <w:w w:val="90"/>
          <w:sz w:val="19"/>
        </w:rPr>
        <w:t>r</w:t>
      </w:r>
      <w:r>
        <w:rPr>
          <w:rFonts w:ascii="Gill Sans MT" w:hAnsi="Gill Sans MT"/>
          <w:i/>
          <w:color w:val="231F20"/>
          <w:spacing w:val="-3"/>
          <w:w w:val="90"/>
          <w:sz w:val="19"/>
        </w:rPr>
        <w:t> </w:t>
      </w:r>
      <w:r>
        <w:rPr>
          <w:color w:val="231F20"/>
          <w:w w:val="90"/>
          <w:sz w:val="19"/>
        </w:rPr>
        <w:t>=</w:t>
      </w:r>
      <w:r>
        <w:rPr>
          <w:color w:val="231F20"/>
          <w:spacing w:val="-8"/>
          <w:w w:val="90"/>
          <w:sz w:val="19"/>
        </w:rPr>
        <w:t> </w:t>
      </w:r>
      <w:r>
        <w:rPr>
          <w:color w:val="231F20"/>
          <w:w w:val="90"/>
          <w:sz w:val="19"/>
        </w:rPr>
        <w:t>-.25,</w:t>
      </w:r>
      <w:r>
        <w:rPr>
          <w:color w:val="231F20"/>
          <w:spacing w:val="-7"/>
          <w:w w:val="90"/>
          <w:sz w:val="19"/>
        </w:rPr>
        <w:t> </w:t>
      </w:r>
      <w:r>
        <w:rPr>
          <w:rFonts w:ascii="Gill Sans MT" w:hAnsi="Gill Sans MT"/>
          <w:i/>
          <w:color w:val="231F20"/>
          <w:w w:val="90"/>
          <w:sz w:val="19"/>
        </w:rPr>
        <w:t>p</w:t>
      </w:r>
      <w:r>
        <w:rPr>
          <w:rFonts w:ascii="Gill Sans MT" w:hAnsi="Gill Sans MT"/>
          <w:i/>
          <w:color w:val="231F20"/>
          <w:spacing w:val="-3"/>
          <w:w w:val="90"/>
          <w:sz w:val="19"/>
        </w:rPr>
        <w:t> </w:t>
      </w:r>
      <w:r>
        <w:rPr>
          <w:color w:val="231F20"/>
          <w:w w:val="90"/>
          <w:sz w:val="19"/>
        </w:rPr>
        <w:t>&lt;</w:t>
      </w:r>
      <w:r>
        <w:rPr>
          <w:color w:val="231F20"/>
          <w:spacing w:val="-8"/>
          <w:w w:val="90"/>
          <w:sz w:val="19"/>
        </w:rPr>
        <w:t> </w:t>
      </w:r>
      <w:r>
        <w:rPr>
          <w:color w:val="231F20"/>
          <w:spacing w:val="-2"/>
          <w:w w:val="90"/>
          <w:sz w:val="19"/>
        </w:rPr>
        <w:t>.001.</w:t>
      </w:r>
    </w:p>
    <w:p>
      <w:pPr>
        <w:pStyle w:val="ListParagraph"/>
        <w:numPr>
          <w:ilvl w:val="0"/>
          <w:numId w:val="1"/>
        </w:numPr>
        <w:tabs>
          <w:tab w:pos="187" w:val="left" w:leader="none"/>
        </w:tabs>
        <w:spacing w:line="240" w:lineRule="auto" w:before="92" w:after="0"/>
        <w:ind w:left="187" w:right="550" w:hanging="187"/>
        <w:jc w:val="right"/>
        <w:rPr>
          <w:sz w:val="19"/>
        </w:rPr>
      </w:pPr>
      <w:r>
        <w:rPr>
          <w:color w:val="231F20"/>
          <w:w w:val="90"/>
          <w:sz w:val="19"/>
        </w:rPr>
        <w:t>Stepwise</w:t>
      </w:r>
      <w:r>
        <w:rPr>
          <w:color w:val="231F20"/>
          <w:spacing w:val="-5"/>
          <w:sz w:val="19"/>
        </w:rPr>
        <w:t> </w:t>
      </w:r>
      <w:r>
        <w:rPr>
          <w:color w:val="231F20"/>
          <w:w w:val="90"/>
          <w:sz w:val="19"/>
        </w:rPr>
        <w:t>regression</w:t>
      </w:r>
      <w:r>
        <w:rPr>
          <w:color w:val="231F20"/>
          <w:spacing w:val="-5"/>
          <w:sz w:val="19"/>
        </w:rPr>
        <w:t> </w:t>
      </w:r>
      <w:r>
        <w:rPr>
          <w:color w:val="231F20"/>
          <w:w w:val="90"/>
          <w:sz w:val="19"/>
        </w:rPr>
        <w:t>identified</w:t>
      </w:r>
      <w:r>
        <w:rPr>
          <w:color w:val="231F20"/>
          <w:spacing w:val="-5"/>
          <w:sz w:val="19"/>
        </w:rPr>
        <w:t> </w:t>
      </w:r>
      <w:r>
        <w:rPr>
          <w:color w:val="231F20"/>
          <w:w w:val="90"/>
          <w:sz w:val="19"/>
        </w:rPr>
        <w:t>pain</w:t>
      </w:r>
      <w:r>
        <w:rPr>
          <w:color w:val="231F20"/>
          <w:spacing w:val="-4"/>
          <w:sz w:val="19"/>
        </w:rPr>
        <w:t> </w:t>
      </w:r>
      <w:r>
        <w:rPr>
          <w:color w:val="231F20"/>
          <w:w w:val="90"/>
          <w:sz w:val="19"/>
        </w:rPr>
        <w:t>as</w:t>
      </w:r>
      <w:r>
        <w:rPr>
          <w:color w:val="231F20"/>
          <w:spacing w:val="-5"/>
          <w:sz w:val="19"/>
        </w:rPr>
        <w:t> </w:t>
      </w:r>
      <w:r>
        <w:rPr>
          <w:color w:val="231F20"/>
          <w:w w:val="90"/>
          <w:sz w:val="19"/>
        </w:rPr>
        <w:t>the</w:t>
      </w:r>
      <w:r>
        <w:rPr>
          <w:color w:val="231F20"/>
          <w:spacing w:val="-5"/>
          <w:sz w:val="19"/>
        </w:rPr>
        <w:t> </w:t>
      </w:r>
      <w:r>
        <w:rPr>
          <w:color w:val="231F20"/>
          <w:w w:val="90"/>
          <w:sz w:val="19"/>
        </w:rPr>
        <w:t>best</w:t>
      </w:r>
      <w:r>
        <w:rPr>
          <w:color w:val="231F20"/>
          <w:spacing w:val="-5"/>
          <w:sz w:val="19"/>
        </w:rPr>
        <w:t> </w:t>
      </w:r>
      <w:r>
        <w:rPr>
          <w:color w:val="231F20"/>
          <w:w w:val="90"/>
          <w:sz w:val="19"/>
        </w:rPr>
        <w:t>predictor</w:t>
      </w:r>
      <w:r>
        <w:rPr>
          <w:color w:val="231F20"/>
          <w:spacing w:val="-4"/>
          <w:sz w:val="19"/>
        </w:rPr>
        <w:t> </w:t>
      </w:r>
      <w:r>
        <w:rPr>
          <w:color w:val="231F20"/>
          <w:w w:val="90"/>
          <w:sz w:val="19"/>
        </w:rPr>
        <w:t>of</w:t>
      </w:r>
      <w:r>
        <w:rPr>
          <w:color w:val="231F20"/>
          <w:spacing w:val="-5"/>
          <w:sz w:val="19"/>
        </w:rPr>
        <w:t> </w:t>
      </w:r>
      <w:r>
        <w:rPr>
          <w:color w:val="231F20"/>
          <w:w w:val="90"/>
          <w:sz w:val="19"/>
        </w:rPr>
        <w:t>cognitive</w:t>
      </w:r>
      <w:r>
        <w:rPr>
          <w:color w:val="231F20"/>
          <w:spacing w:val="-5"/>
          <w:sz w:val="19"/>
        </w:rPr>
        <w:t> </w:t>
      </w:r>
      <w:r>
        <w:rPr>
          <w:color w:val="231F20"/>
          <w:spacing w:val="-2"/>
          <w:w w:val="90"/>
          <w:sz w:val="19"/>
        </w:rPr>
        <w:t>performance.</w:t>
      </w:r>
    </w:p>
    <w:p>
      <w:pPr>
        <w:pStyle w:val="ListParagraph"/>
        <w:numPr>
          <w:ilvl w:val="1"/>
          <w:numId w:val="1"/>
        </w:numPr>
        <w:tabs>
          <w:tab w:pos="131" w:val="left" w:leader="none"/>
        </w:tabs>
        <w:spacing w:line="240" w:lineRule="auto" w:before="81" w:after="0"/>
        <w:ind w:left="131" w:right="636" w:hanging="131"/>
        <w:jc w:val="right"/>
        <w:rPr>
          <w:sz w:val="19"/>
        </w:rPr>
      </w:pPr>
      <w:r>
        <w:rPr>
          <w:color w:val="231F20"/>
          <w:w w:val="90"/>
          <w:sz w:val="19"/>
        </w:rPr>
        <w:t>Once</w:t>
      </w:r>
      <w:r>
        <w:rPr>
          <w:color w:val="231F20"/>
          <w:spacing w:val="-2"/>
          <w:sz w:val="19"/>
        </w:rPr>
        <w:t> </w:t>
      </w:r>
      <w:r>
        <w:rPr>
          <w:color w:val="231F20"/>
          <w:w w:val="90"/>
          <w:sz w:val="19"/>
        </w:rPr>
        <w:t>pain</w:t>
      </w:r>
      <w:r>
        <w:rPr>
          <w:color w:val="231F20"/>
          <w:spacing w:val="-1"/>
          <w:sz w:val="19"/>
        </w:rPr>
        <w:t> </w:t>
      </w:r>
      <w:r>
        <w:rPr>
          <w:color w:val="231F20"/>
          <w:w w:val="90"/>
          <w:sz w:val="19"/>
        </w:rPr>
        <w:t>was</w:t>
      </w:r>
      <w:r>
        <w:rPr>
          <w:color w:val="231F20"/>
          <w:spacing w:val="-1"/>
          <w:sz w:val="19"/>
        </w:rPr>
        <w:t> </w:t>
      </w:r>
      <w:r>
        <w:rPr>
          <w:color w:val="231F20"/>
          <w:w w:val="90"/>
          <w:sz w:val="19"/>
        </w:rPr>
        <w:t>taken</w:t>
      </w:r>
      <w:r>
        <w:rPr>
          <w:color w:val="231F20"/>
          <w:spacing w:val="-1"/>
          <w:sz w:val="19"/>
        </w:rPr>
        <w:t> </w:t>
      </w:r>
      <w:r>
        <w:rPr>
          <w:color w:val="231F20"/>
          <w:w w:val="90"/>
          <w:sz w:val="19"/>
        </w:rPr>
        <w:t>into</w:t>
      </w:r>
      <w:r>
        <w:rPr>
          <w:color w:val="231F20"/>
          <w:spacing w:val="-1"/>
          <w:sz w:val="19"/>
        </w:rPr>
        <w:t> </w:t>
      </w:r>
      <w:r>
        <w:rPr>
          <w:color w:val="231F20"/>
          <w:w w:val="90"/>
          <w:sz w:val="19"/>
        </w:rPr>
        <w:t>account,</w:t>
      </w:r>
      <w:r>
        <w:rPr>
          <w:color w:val="231F20"/>
          <w:spacing w:val="-1"/>
          <w:sz w:val="19"/>
        </w:rPr>
        <w:t> </w:t>
      </w:r>
      <w:r>
        <w:rPr>
          <w:color w:val="231F20"/>
          <w:w w:val="90"/>
          <w:sz w:val="19"/>
        </w:rPr>
        <w:t>age</w:t>
      </w:r>
      <w:r>
        <w:rPr>
          <w:color w:val="231F20"/>
          <w:spacing w:val="-1"/>
          <w:sz w:val="19"/>
        </w:rPr>
        <w:t> </w:t>
      </w:r>
      <w:r>
        <w:rPr>
          <w:color w:val="231F20"/>
          <w:w w:val="90"/>
          <w:sz w:val="19"/>
        </w:rPr>
        <w:t>predicted</w:t>
      </w:r>
      <w:r>
        <w:rPr>
          <w:color w:val="231F20"/>
          <w:spacing w:val="-1"/>
          <w:sz w:val="19"/>
        </w:rPr>
        <w:t> </w:t>
      </w:r>
      <w:r>
        <w:rPr>
          <w:color w:val="231F20"/>
          <w:w w:val="90"/>
          <w:sz w:val="19"/>
        </w:rPr>
        <w:t>no</w:t>
      </w:r>
      <w:r>
        <w:rPr>
          <w:color w:val="231F20"/>
          <w:spacing w:val="-1"/>
          <w:sz w:val="19"/>
        </w:rPr>
        <w:t> </w:t>
      </w:r>
      <w:r>
        <w:rPr>
          <w:color w:val="231F20"/>
          <w:w w:val="90"/>
          <w:sz w:val="19"/>
        </w:rPr>
        <w:t>additional</w:t>
      </w:r>
      <w:r>
        <w:rPr>
          <w:color w:val="231F20"/>
          <w:spacing w:val="-1"/>
          <w:sz w:val="19"/>
        </w:rPr>
        <w:t> </w:t>
      </w:r>
      <w:r>
        <w:rPr>
          <w:color w:val="231F20"/>
          <w:w w:val="90"/>
          <w:sz w:val="19"/>
        </w:rPr>
        <w:t>unique</w:t>
      </w:r>
      <w:r>
        <w:rPr>
          <w:color w:val="231F20"/>
          <w:spacing w:val="-1"/>
          <w:sz w:val="19"/>
        </w:rPr>
        <w:t> </w:t>
      </w:r>
      <w:r>
        <w:rPr>
          <w:color w:val="231F20"/>
          <w:spacing w:val="-2"/>
          <w:w w:val="90"/>
          <w:sz w:val="19"/>
        </w:rPr>
        <w:t>variance.</w:t>
      </w:r>
    </w:p>
    <w:p>
      <w:pPr>
        <w:pStyle w:val="BodyText"/>
        <w:spacing w:before="36"/>
      </w:pPr>
    </w:p>
    <w:p>
      <w:pPr>
        <w:spacing w:before="0"/>
        <w:ind w:left="124" w:right="0" w:firstLine="0"/>
        <w:jc w:val="left"/>
        <w:rPr>
          <w:rFonts w:ascii="Gill Sans MT"/>
          <w:i/>
          <w:sz w:val="19"/>
        </w:rPr>
      </w:pPr>
      <w:r>
        <w:rPr>
          <w:color w:val="231F20"/>
          <w:sz w:val="19"/>
        </w:rPr>
        <w:t>Table</w:t>
      </w:r>
      <w:r>
        <w:rPr>
          <w:color w:val="231F20"/>
          <w:spacing w:val="-6"/>
          <w:sz w:val="19"/>
        </w:rPr>
        <w:t> </w:t>
      </w:r>
      <w:r>
        <w:rPr>
          <w:color w:val="231F20"/>
          <w:sz w:val="19"/>
        </w:rPr>
        <w:t>3:</w:t>
      </w:r>
      <w:r>
        <w:rPr>
          <w:color w:val="231F20"/>
          <w:spacing w:val="-6"/>
          <w:sz w:val="19"/>
        </w:rPr>
        <w:t> </w:t>
      </w:r>
      <w:r>
        <w:rPr>
          <w:rFonts w:ascii="Gill Sans MT"/>
          <w:i/>
          <w:color w:val="231F20"/>
          <w:sz w:val="19"/>
        </w:rPr>
        <w:t>.</w:t>
      </w:r>
      <w:r>
        <w:rPr>
          <w:rFonts w:ascii="Gill Sans MT"/>
          <w:i/>
          <w:color w:val="231F20"/>
          <w:spacing w:val="-8"/>
          <w:sz w:val="19"/>
        </w:rPr>
        <w:t> </w:t>
      </w:r>
      <w:r>
        <w:rPr>
          <w:rFonts w:ascii="Gill Sans MT"/>
          <w:i/>
          <w:color w:val="231F20"/>
          <w:sz w:val="19"/>
        </w:rPr>
        <w:t>Summary</w:t>
      </w:r>
      <w:r>
        <w:rPr>
          <w:rFonts w:ascii="Gill Sans MT"/>
          <w:i/>
          <w:color w:val="231F20"/>
          <w:spacing w:val="-9"/>
          <w:sz w:val="19"/>
        </w:rPr>
        <w:t> </w:t>
      </w:r>
      <w:r>
        <w:rPr>
          <w:rFonts w:ascii="Gill Sans MT"/>
          <w:i/>
          <w:color w:val="231F20"/>
          <w:sz w:val="19"/>
        </w:rPr>
        <w:t>of</w:t>
      </w:r>
      <w:r>
        <w:rPr>
          <w:rFonts w:ascii="Gill Sans MT"/>
          <w:i/>
          <w:color w:val="231F20"/>
          <w:spacing w:val="-8"/>
          <w:sz w:val="19"/>
        </w:rPr>
        <w:t> </w:t>
      </w:r>
      <w:r>
        <w:rPr>
          <w:rFonts w:ascii="Gill Sans MT"/>
          <w:i/>
          <w:color w:val="231F20"/>
          <w:sz w:val="19"/>
        </w:rPr>
        <w:t>Stepwise</w:t>
      </w:r>
      <w:r>
        <w:rPr>
          <w:rFonts w:ascii="Gill Sans MT"/>
          <w:i/>
          <w:color w:val="231F20"/>
          <w:spacing w:val="-8"/>
          <w:sz w:val="19"/>
        </w:rPr>
        <w:t> </w:t>
      </w:r>
      <w:r>
        <w:rPr>
          <w:rFonts w:ascii="Gill Sans MT"/>
          <w:i/>
          <w:color w:val="231F20"/>
          <w:sz w:val="19"/>
        </w:rPr>
        <w:t>Regression</w:t>
      </w:r>
      <w:r>
        <w:rPr>
          <w:rFonts w:ascii="Gill Sans MT"/>
          <w:i/>
          <w:color w:val="231F20"/>
          <w:spacing w:val="-9"/>
          <w:sz w:val="19"/>
        </w:rPr>
        <w:t> </w:t>
      </w:r>
      <w:r>
        <w:rPr>
          <w:rFonts w:ascii="Gill Sans MT"/>
          <w:i/>
          <w:color w:val="231F20"/>
          <w:sz w:val="19"/>
        </w:rPr>
        <w:t>in</w:t>
      </w:r>
      <w:r>
        <w:rPr>
          <w:rFonts w:ascii="Gill Sans MT"/>
          <w:i/>
          <w:color w:val="231F20"/>
          <w:spacing w:val="-8"/>
          <w:sz w:val="19"/>
        </w:rPr>
        <w:t> </w:t>
      </w:r>
      <w:r>
        <w:rPr>
          <w:rFonts w:ascii="Gill Sans MT"/>
          <w:i/>
          <w:color w:val="231F20"/>
          <w:spacing w:val="-4"/>
          <w:sz w:val="19"/>
        </w:rPr>
        <w:t>SPSS</w:t>
      </w:r>
    </w:p>
    <w:p>
      <w:pPr>
        <w:pStyle w:val="BodyText"/>
        <w:spacing w:before="11"/>
        <w:rPr>
          <w:rFonts w:ascii="Gill Sans MT"/>
          <w:i/>
          <w:sz w:val="13"/>
        </w:rPr>
      </w:pPr>
    </w:p>
    <w:tbl>
      <w:tblPr>
        <w:tblW w:w="0" w:type="auto"/>
        <w:jc w:val="left"/>
        <w:tblInd w:w="135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42"/>
        <w:gridCol w:w="890"/>
        <w:gridCol w:w="893"/>
        <w:gridCol w:w="886"/>
        <w:gridCol w:w="893"/>
        <w:gridCol w:w="886"/>
        <w:gridCol w:w="893"/>
        <w:gridCol w:w="883"/>
      </w:tblGrid>
      <w:tr>
        <w:trPr>
          <w:trHeight w:val="488" w:hRule="atLeast"/>
        </w:trPr>
        <w:tc>
          <w:tcPr>
            <w:tcW w:w="942" w:type="dxa"/>
            <w:shd w:val="clear" w:color="auto" w:fill="BFECFA"/>
          </w:tcPr>
          <w:p>
            <w:pPr>
              <w:pStyle w:val="TableParagraph"/>
              <w:spacing w:before="155"/>
              <w:ind w:left="108"/>
              <w:rPr>
                <w:rFonts w:ascii="Century Gothic"/>
                <w:b/>
                <w:sz w:val="19"/>
              </w:rPr>
            </w:pPr>
            <w:r>
              <w:rPr>
                <w:rFonts w:ascii="Century Gothic"/>
                <w:b/>
                <w:color w:val="231F20"/>
                <w:spacing w:val="-2"/>
                <w:sz w:val="19"/>
              </w:rPr>
              <w:t>Variable</w:t>
            </w:r>
          </w:p>
        </w:tc>
        <w:tc>
          <w:tcPr>
            <w:tcW w:w="890" w:type="dxa"/>
            <w:shd w:val="clear" w:color="auto" w:fill="BFECFA"/>
          </w:tcPr>
          <w:p>
            <w:pPr>
              <w:pStyle w:val="TableParagraph"/>
              <w:spacing w:before="167"/>
              <w:ind w:left="15"/>
              <w:jc w:val="center"/>
              <w:rPr>
                <w:sz w:val="19"/>
              </w:rPr>
            </w:pPr>
            <w:r>
              <w:rPr>
                <w:color w:val="231F20"/>
                <w:spacing w:val="-10"/>
                <w:sz w:val="19"/>
              </w:rPr>
              <w:t>B</w:t>
            </w:r>
          </w:p>
        </w:tc>
        <w:tc>
          <w:tcPr>
            <w:tcW w:w="893" w:type="dxa"/>
            <w:shd w:val="clear" w:color="auto" w:fill="BFECFA"/>
          </w:tcPr>
          <w:p>
            <w:pPr>
              <w:pStyle w:val="TableParagraph"/>
              <w:spacing w:before="169"/>
              <w:ind w:left="34" w:right="7"/>
              <w:jc w:val="center"/>
              <w:rPr>
                <w:rFonts w:ascii="Gill Sans MT"/>
                <w:i/>
                <w:sz w:val="19"/>
              </w:rPr>
            </w:pPr>
            <w:r>
              <w:rPr>
                <w:rFonts w:ascii="Gill Sans MT"/>
                <w:i/>
                <w:color w:val="231F20"/>
                <w:spacing w:val="-5"/>
                <w:sz w:val="19"/>
              </w:rPr>
              <w:t>SE</w:t>
            </w:r>
          </w:p>
        </w:tc>
        <w:tc>
          <w:tcPr>
            <w:tcW w:w="886" w:type="dxa"/>
            <w:shd w:val="clear" w:color="auto" w:fill="BFECFA"/>
          </w:tcPr>
          <w:p>
            <w:pPr>
              <w:pStyle w:val="TableParagraph"/>
              <w:spacing w:before="168"/>
              <w:ind w:left="17" w:right="3"/>
              <w:jc w:val="center"/>
              <w:rPr>
                <w:sz w:val="19"/>
              </w:rPr>
            </w:pPr>
            <w:r>
              <w:rPr>
                <w:color w:val="231F20"/>
                <w:spacing w:val="-10"/>
                <w:sz w:val="19"/>
              </w:rPr>
              <w:t>β</w:t>
            </w:r>
          </w:p>
        </w:tc>
        <w:tc>
          <w:tcPr>
            <w:tcW w:w="893" w:type="dxa"/>
            <w:shd w:val="clear" w:color="auto" w:fill="BFECFA"/>
          </w:tcPr>
          <w:p>
            <w:pPr>
              <w:pStyle w:val="TableParagraph"/>
              <w:spacing w:before="169"/>
              <w:ind w:left="34" w:right="4"/>
              <w:jc w:val="center"/>
              <w:rPr>
                <w:rFonts w:ascii="Gill Sans MT"/>
                <w:i/>
                <w:sz w:val="19"/>
              </w:rPr>
            </w:pPr>
            <w:r>
              <w:rPr>
                <w:rFonts w:ascii="Gill Sans MT"/>
                <w:i/>
                <w:color w:val="231F20"/>
                <w:spacing w:val="-10"/>
                <w:w w:val="110"/>
                <w:sz w:val="19"/>
              </w:rPr>
              <w:t>t</w:t>
            </w:r>
          </w:p>
        </w:tc>
        <w:tc>
          <w:tcPr>
            <w:tcW w:w="886" w:type="dxa"/>
            <w:shd w:val="clear" w:color="auto" w:fill="BFECFA"/>
          </w:tcPr>
          <w:p>
            <w:pPr>
              <w:pStyle w:val="TableParagraph"/>
              <w:spacing w:before="169"/>
              <w:ind w:left="17"/>
              <w:jc w:val="center"/>
              <w:rPr>
                <w:rFonts w:ascii="Gill Sans MT"/>
                <w:i/>
                <w:sz w:val="19"/>
              </w:rPr>
            </w:pPr>
            <w:r>
              <w:rPr>
                <w:rFonts w:ascii="Gill Sans MT"/>
                <w:i/>
                <w:color w:val="231F20"/>
                <w:spacing w:val="-10"/>
                <w:w w:val="105"/>
                <w:sz w:val="19"/>
              </w:rPr>
              <w:t>p</w:t>
            </w:r>
          </w:p>
        </w:tc>
        <w:tc>
          <w:tcPr>
            <w:tcW w:w="893" w:type="dxa"/>
            <w:shd w:val="clear" w:color="auto" w:fill="BFECFA"/>
          </w:tcPr>
          <w:p>
            <w:pPr>
              <w:pStyle w:val="TableParagraph"/>
              <w:spacing w:before="169"/>
              <w:ind w:left="34"/>
              <w:jc w:val="center"/>
              <w:rPr>
                <w:rFonts w:ascii="Gill Sans MT"/>
                <w:i/>
                <w:sz w:val="19"/>
              </w:rPr>
            </w:pPr>
            <w:r>
              <w:rPr>
                <w:rFonts w:ascii="Gill Sans MT"/>
                <w:i/>
                <w:color w:val="231F20"/>
                <w:spacing w:val="-10"/>
                <w:w w:val="110"/>
                <w:sz w:val="19"/>
              </w:rPr>
              <w:t>F</w:t>
            </w:r>
          </w:p>
        </w:tc>
        <w:tc>
          <w:tcPr>
            <w:tcW w:w="883" w:type="dxa"/>
            <w:shd w:val="clear" w:color="auto" w:fill="BFECFA"/>
          </w:tcPr>
          <w:p>
            <w:pPr>
              <w:pStyle w:val="TableParagraph"/>
              <w:spacing w:before="169"/>
              <w:ind w:left="24"/>
              <w:jc w:val="center"/>
              <w:rPr>
                <w:rFonts w:ascii="Gill Sans MT"/>
                <w:i/>
                <w:sz w:val="19"/>
              </w:rPr>
            </w:pPr>
            <w:r>
              <w:rPr>
                <w:rFonts w:ascii="Gill Sans MT"/>
                <w:i/>
                <w:color w:val="231F20"/>
                <w:spacing w:val="-10"/>
                <w:w w:val="105"/>
                <w:sz w:val="19"/>
              </w:rPr>
              <w:t>p</w:t>
            </w:r>
          </w:p>
        </w:tc>
      </w:tr>
      <w:tr>
        <w:trPr>
          <w:trHeight w:val="511" w:hRule="atLeast"/>
        </w:trPr>
        <w:tc>
          <w:tcPr>
            <w:tcW w:w="942" w:type="dxa"/>
            <w:tcBorders>
              <w:bottom w:val="nil"/>
            </w:tcBorders>
          </w:tcPr>
          <w:p>
            <w:pPr>
              <w:pStyle w:val="TableParagraph"/>
              <w:spacing w:before="170"/>
              <w:ind w:left="104"/>
              <w:rPr>
                <w:sz w:val="19"/>
              </w:rPr>
            </w:pPr>
            <w:r>
              <w:rPr>
                <w:color w:val="231F20"/>
                <w:w w:val="90"/>
                <w:sz w:val="19"/>
              </w:rPr>
              <w:t>Step</w:t>
            </w:r>
            <w:r>
              <w:rPr>
                <w:color w:val="231F20"/>
                <w:spacing w:val="-5"/>
                <w:sz w:val="19"/>
              </w:rPr>
              <w:t> </w:t>
            </w:r>
            <w:r>
              <w:rPr>
                <w:color w:val="231F20"/>
                <w:spacing w:val="-10"/>
                <w:sz w:val="19"/>
              </w:rPr>
              <w:t>1</w:t>
            </w:r>
          </w:p>
        </w:tc>
        <w:tc>
          <w:tcPr>
            <w:tcW w:w="89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3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6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3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6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3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3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84" w:hRule="atLeast"/>
        </w:trPr>
        <w:tc>
          <w:tcPr>
            <w:tcW w:w="942" w:type="dxa"/>
            <w:tcBorders>
              <w:top w:val="nil"/>
              <w:bottom w:val="nil"/>
            </w:tcBorders>
            <w:shd w:val="clear" w:color="auto" w:fill="E5F7FD"/>
          </w:tcPr>
          <w:p>
            <w:pPr>
              <w:pStyle w:val="TableParagraph"/>
              <w:spacing w:before="150"/>
              <w:ind w:left="231"/>
              <w:rPr>
                <w:sz w:val="19"/>
              </w:rPr>
            </w:pPr>
            <w:r>
              <w:rPr>
                <w:color w:val="231F20"/>
                <w:spacing w:val="-4"/>
                <w:sz w:val="19"/>
              </w:rPr>
              <w:t>Pain</w:t>
            </w:r>
          </w:p>
        </w:tc>
        <w:tc>
          <w:tcPr>
            <w:tcW w:w="890" w:type="dxa"/>
            <w:tcBorders>
              <w:top w:val="nil"/>
              <w:bottom w:val="nil"/>
            </w:tcBorders>
            <w:shd w:val="clear" w:color="auto" w:fill="E5F7FD"/>
          </w:tcPr>
          <w:p>
            <w:pPr>
              <w:pStyle w:val="TableParagraph"/>
              <w:spacing w:before="150"/>
              <w:ind w:left="15"/>
              <w:jc w:val="center"/>
              <w:rPr>
                <w:sz w:val="19"/>
              </w:rPr>
            </w:pPr>
            <w:r>
              <w:rPr>
                <w:color w:val="231F20"/>
                <w:w w:val="85"/>
                <w:sz w:val="19"/>
              </w:rPr>
              <w:t>-</w:t>
            </w:r>
            <w:r>
              <w:rPr>
                <w:color w:val="231F20"/>
                <w:spacing w:val="-2"/>
                <w:sz w:val="19"/>
              </w:rPr>
              <w:t>0.105</w:t>
            </w:r>
          </w:p>
        </w:tc>
        <w:tc>
          <w:tcPr>
            <w:tcW w:w="893" w:type="dxa"/>
            <w:tcBorders>
              <w:top w:val="nil"/>
              <w:bottom w:val="nil"/>
            </w:tcBorders>
            <w:shd w:val="clear" w:color="auto" w:fill="E5F7FD"/>
          </w:tcPr>
          <w:p>
            <w:pPr>
              <w:pStyle w:val="TableParagraph"/>
              <w:spacing w:before="150"/>
              <w:ind w:left="34" w:right="7"/>
              <w:jc w:val="center"/>
              <w:rPr>
                <w:sz w:val="19"/>
              </w:rPr>
            </w:pPr>
            <w:r>
              <w:rPr>
                <w:color w:val="231F20"/>
                <w:spacing w:val="-4"/>
                <w:sz w:val="19"/>
              </w:rPr>
              <w:t>0.03</w:t>
            </w:r>
          </w:p>
        </w:tc>
        <w:tc>
          <w:tcPr>
            <w:tcW w:w="886" w:type="dxa"/>
            <w:tcBorders>
              <w:top w:val="nil"/>
              <w:bottom w:val="nil"/>
            </w:tcBorders>
            <w:shd w:val="clear" w:color="auto" w:fill="E5F7FD"/>
          </w:tcPr>
          <w:p>
            <w:pPr>
              <w:pStyle w:val="TableParagraph"/>
              <w:spacing w:before="150"/>
              <w:ind w:left="17" w:right="3"/>
              <w:jc w:val="center"/>
              <w:rPr>
                <w:sz w:val="19"/>
              </w:rPr>
            </w:pPr>
            <w:r>
              <w:rPr>
                <w:color w:val="231F20"/>
                <w:w w:val="85"/>
                <w:sz w:val="19"/>
              </w:rPr>
              <w:t>-</w:t>
            </w:r>
            <w:r>
              <w:rPr>
                <w:color w:val="231F20"/>
                <w:spacing w:val="-2"/>
                <w:sz w:val="19"/>
              </w:rPr>
              <w:t>0.245</w:t>
            </w:r>
          </w:p>
        </w:tc>
        <w:tc>
          <w:tcPr>
            <w:tcW w:w="893" w:type="dxa"/>
            <w:tcBorders>
              <w:top w:val="nil"/>
              <w:bottom w:val="nil"/>
            </w:tcBorders>
            <w:shd w:val="clear" w:color="auto" w:fill="E5F7FD"/>
          </w:tcPr>
          <w:p>
            <w:pPr>
              <w:pStyle w:val="TableParagraph"/>
              <w:spacing w:before="150"/>
              <w:ind w:left="34" w:right="4"/>
              <w:jc w:val="center"/>
              <w:rPr>
                <w:sz w:val="19"/>
              </w:rPr>
            </w:pPr>
            <w:r>
              <w:rPr>
                <w:color w:val="231F20"/>
                <w:w w:val="85"/>
                <w:sz w:val="19"/>
              </w:rPr>
              <w:t>-</w:t>
            </w:r>
            <w:r>
              <w:rPr>
                <w:color w:val="231F20"/>
                <w:spacing w:val="-2"/>
                <w:sz w:val="19"/>
              </w:rPr>
              <w:t>3.491</w:t>
            </w:r>
          </w:p>
        </w:tc>
        <w:tc>
          <w:tcPr>
            <w:tcW w:w="886" w:type="dxa"/>
            <w:tcBorders>
              <w:top w:val="nil"/>
              <w:bottom w:val="nil"/>
            </w:tcBorders>
            <w:shd w:val="clear" w:color="auto" w:fill="E5F7FD"/>
          </w:tcPr>
          <w:p>
            <w:pPr>
              <w:pStyle w:val="TableParagraph"/>
              <w:spacing w:before="150"/>
              <w:ind w:left="17"/>
              <w:jc w:val="center"/>
              <w:rPr>
                <w:sz w:val="19"/>
              </w:rPr>
            </w:pPr>
            <w:r>
              <w:rPr>
                <w:color w:val="231F20"/>
                <w:spacing w:val="-2"/>
                <w:sz w:val="19"/>
              </w:rPr>
              <w:t>0.001</w:t>
            </w:r>
          </w:p>
        </w:tc>
        <w:tc>
          <w:tcPr>
            <w:tcW w:w="893" w:type="dxa"/>
            <w:tcBorders>
              <w:top w:val="nil"/>
              <w:bottom w:val="nil"/>
            </w:tcBorders>
            <w:shd w:val="clear" w:color="auto" w:fill="E5F7FD"/>
          </w:tcPr>
          <w:p>
            <w:pPr>
              <w:pStyle w:val="TableParagraph"/>
              <w:spacing w:before="150"/>
              <w:ind w:left="34"/>
              <w:jc w:val="center"/>
              <w:rPr>
                <w:sz w:val="19"/>
              </w:rPr>
            </w:pPr>
            <w:r>
              <w:rPr>
                <w:color w:val="231F20"/>
                <w:spacing w:val="-2"/>
                <w:sz w:val="19"/>
              </w:rPr>
              <w:t>12.189</w:t>
            </w:r>
          </w:p>
        </w:tc>
        <w:tc>
          <w:tcPr>
            <w:tcW w:w="883" w:type="dxa"/>
            <w:tcBorders>
              <w:top w:val="nil"/>
              <w:bottom w:val="nil"/>
            </w:tcBorders>
            <w:shd w:val="clear" w:color="auto" w:fill="E5F7FD"/>
          </w:tcPr>
          <w:p>
            <w:pPr>
              <w:pStyle w:val="TableParagraph"/>
              <w:spacing w:before="150"/>
              <w:ind w:left="24"/>
              <w:jc w:val="center"/>
              <w:rPr>
                <w:sz w:val="19"/>
              </w:rPr>
            </w:pPr>
            <w:r>
              <w:rPr>
                <w:color w:val="231F20"/>
                <w:spacing w:val="-2"/>
                <w:sz w:val="19"/>
              </w:rPr>
              <w:t>0.001</w:t>
            </w:r>
          </w:p>
        </w:tc>
      </w:tr>
      <w:tr>
        <w:trPr>
          <w:trHeight w:val="495" w:hRule="atLeast"/>
        </w:trPr>
        <w:tc>
          <w:tcPr>
            <w:tcW w:w="94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1"/>
              <w:ind w:left="231"/>
              <w:rPr>
                <w:sz w:val="14"/>
              </w:rPr>
            </w:pPr>
            <w:r>
              <w:rPr>
                <w:color w:val="231F20"/>
                <w:spacing w:val="-5"/>
                <w:position w:val="-5"/>
                <w:sz w:val="19"/>
              </w:rPr>
              <w:t>R</w:t>
            </w:r>
            <w:r>
              <w:rPr>
                <w:color w:val="231F20"/>
                <w:spacing w:val="-5"/>
                <w:sz w:val="14"/>
              </w:rPr>
              <w:t>2</w:t>
            </w:r>
          </w:p>
        </w:tc>
        <w:tc>
          <w:tcPr>
            <w:tcW w:w="89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57"/>
              <w:ind w:left="34" w:right="4"/>
              <w:jc w:val="center"/>
              <w:rPr>
                <w:sz w:val="19"/>
              </w:rPr>
            </w:pPr>
            <w:r>
              <w:rPr>
                <w:color w:val="231F20"/>
                <w:spacing w:val="-2"/>
                <w:sz w:val="19"/>
              </w:rPr>
              <w:t>0.060</w:t>
            </w:r>
          </w:p>
        </w:tc>
        <w:tc>
          <w:tcPr>
            <w:tcW w:w="886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74" w:hRule="atLeast"/>
        </w:trPr>
        <w:tc>
          <w:tcPr>
            <w:tcW w:w="942" w:type="dxa"/>
            <w:tcBorders>
              <w:top w:val="nil"/>
            </w:tcBorders>
            <w:shd w:val="clear" w:color="auto" w:fill="E5F7FD"/>
          </w:tcPr>
          <w:p>
            <w:pPr>
              <w:pStyle w:val="TableParagraph"/>
              <w:spacing w:before="139"/>
              <w:ind w:left="231"/>
              <w:rPr>
                <w:sz w:val="14"/>
              </w:rPr>
            </w:pPr>
            <w:r>
              <w:rPr>
                <w:color w:val="231F20"/>
                <w:spacing w:val="8"/>
                <w:w w:val="115"/>
                <w:sz w:val="19"/>
              </w:rPr>
              <w:t> </w:t>
            </w:r>
            <w:r>
              <w:rPr>
                <w:color w:val="231F20"/>
                <w:spacing w:val="-7"/>
                <w:w w:val="115"/>
                <w:sz w:val="19"/>
              </w:rPr>
              <w:t>R</w:t>
            </w:r>
            <w:r>
              <w:rPr>
                <w:color w:val="231F20"/>
                <w:spacing w:val="-7"/>
                <w:w w:val="115"/>
                <w:position w:val="6"/>
                <w:sz w:val="14"/>
              </w:rPr>
              <w:t>2</w:t>
            </w:r>
          </w:p>
        </w:tc>
        <w:tc>
          <w:tcPr>
            <w:tcW w:w="890" w:type="dxa"/>
            <w:tcBorders>
              <w:top w:val="nil"/>
            </w:tcBorders>
            <w:shd w:val="clear" w:color="auto" w:fill="E5F7FD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3" w:type="dxa"/>
            <w:tcBorders>
              <w:top w:val="nil"/>
            </w:tcBorders>
            <w:shd w:val="clear" w:color="auto" w:fill="E5F7FD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6" w:type="dxa"/>
            <w:tcBorders>
              <w:top w:val="nil"/>
            </w:tcBorders>
            <w:shd w:val="clear" w:color="auto" w:fill="E5F7FD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3" w:type="dxa"/>
            <w:tcBorders>
              <w:top w:val="nil"/>
            </w:tcBorders>
            <w:shd w:val="clear" w:color="auto" w:fill="E5F7FD"/>
          </w:tcPr>
          <w:p>
            <w:pPr>
              <w:pStyle w:val="TableParagraph"/>
              <w:spacing w:before="152"/>
              <w:ind w:left="34" w:right="4"/>
              <w:jc w:val="center"/>
              <w:rPr>
                <w:sz w:val="19"/>
              </w:rPr>
            </w:pPr>
            <w:r>
              <w:rPr>
                <w:color w:val="231F20"/>
                <w:spacing w:val="-2"/>
                <w:sz w:val="19"/>
              </w:rPr>
              <w:t>0.060</w:t>
            </w:r>
          </w:p>
        </w:tc>
        <w:tc>
          <w:tcPr>
            <w:tcW w:w="886" w:type="dxa"/>
            <w:tcBorders>
              <w:top w:val="nil"/>
            </w:tcBorders>
            <w:shd w:val="clear" w:color="auto" w:fill="E5F7FD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3" w:type="dxa"/>
            <w:tcBorders>
              <w:top w:val="nil"/>
            </w:tcBorders>
            <w:shd w:val="clear" w:color="auto" w:fill="E5F7FD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3" w:type="dxa"/>
            <w:tcBorders>
              <w:top w:val="nil"/>
            </w:tcBorders>
            <w:shd w:val="clear" w:color="auto" w:fill="E5F7FD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line="170" w:lineRule="exact" w:before="165"/>
        <w:ind w:left="142"/>
      </w:pPr>
      <w:r>
        <w:rPr>
          <w:rFonts w:ascii="Gill Sans MT"/>
          <w:i/>
          <w:color w:val="231F20"/>
          <w:w w:val="90"/>
        </w:rPr>
        <w:t>Note.</w:t>
      </w:r>
      <w:r>
        <w:rPr>
          <w:rFonts w:ascii="Gill Sans MT"/>
          <w:i/>
          <w:color w:val="231F20"/>
          <w:spacing w:val="-5"/>
        </w:rPr>
        <w:t> </w:t>
      </w:r>
      <w:r>
        <w:rPr>
          <w:color w:val="231F20"/>
          <w:w w:val="90"/>
        </w:rPr>
        <w:t>Dependent</w:t>
      </w:r>
      <w:r>
        <w:rPr>
          <w:color w:val="231F20"/>
          <w:spacing w:val="-4"/>
          <w:w w:val="90"/>
        </w:rPr>
        <w:t> </w:t>
      </w:r>
      <w:r>
        <w:rPr>
          <w:color w:val="231F20"/>
          <w:w w:val="90"/>
        </w:rPr>
        <w:t>variable:</w:t>
      </w:r>
      <w:r>
        <w:rPr>
          <w:color w:val="231F20"/>
          <w:spacing w:val="-5"/>
          <w:w w:val="90"/>
        </w:rPr>
        <w:t> </w:t>
      </w:r>
      <w:r>
        <w:rPr>
          <w:color w:val="231F20"/>
          <w:w w:val="90"/>
        </w:rPr>
        <w:t>BP</w:t>
      </w:r>
      <w:r>
        <w:rPr>
          <w:color w:val="231F20"/>
          <w:spacing w:val="-4"/>
          <w:w w:val="90"/>
        </w:rPr>
        <w:t> </w:t>
      </w:r>
      <w:r>
        <w:rPr>
          <w:color w:val="231F20"/>
          <w:w w:val="90"/>
        </w:rPr>
        <w:t>total,</w:t>
      </w:r>
      <w:r>
        <w:rPr>
          <w:color w:val="231F20"/>
          <w:spacing w:val="-4"/>
          <w:w w:val="90"/>
        </w:rPr>
        <w:t> </w:t>
      </w:r>
      <w:r>
        <w:rPr>
          <w:color w:val="231F20"/>
          <w:w w:val="90"/>
        </w:rPr>
        <w:t>Predictors</w:t>
      </w:r>
      <w:r>
        <w:rPr>
          <w:color w:val="231F20"/>
          <w:spacing w:val="-4"/>
          <w:w w:val="90"/>
        </w:rPr>
        <w:t> </w:t>
      </w:r>
      <w:r>
        <w:rPr>
          <w:color w:val="231F20"/>
          <w:w w:val="90"/>
        </w:rPr>
        <w:t>in</w:t>
      </w:r>
      <w:r>
        <w:rPr>
          <w:color w:val="231F20"/>
          <w:spacing w:val="-4"/>
          <w:w w:val="90"/>
        </w:rPr>
        <w:t> </w:t>
      </w:r>
      <w:r>
        <w:rPr>
          <w:color w:val="231F20"/>
          <w:w w:val="90"/>
        </w:rPr>
        <w:t>the</w:t>
      </w:r>
      <w:r>
        <w:rPr>
          <w:color w:val="231F20"/>
          <w:spacing w:val="-4"/>
          <w:w w:val="90"/>
        </w:rPr>
        <w:t> </w:t>
      </w:r>
      <w:r>
        <w:rPr>
          <w:color w:val="231F20"/>
          <w:w w:val="90"/>
        </w:rPr>
        <w:t>model:</w:t>
      </w:r>
      <w:r>
        <w:rPr>
          <w:color w:val="231F20"/>
          <w:spacing w:val="-4"/>
          <w:w w:val="90"/>
        </w:rPr>
        <w:t> </w:t>
      </w:r>
      <w:r>
        <w:rPr>
          <w:color w:val="231F20"/>
          <w:w w:val="90"/>
        </w:rPr>
        <w:t>(Constant)</w:t>
      </w:r>
      <w:r>
        <w:rPr>
          <w:color w:val="231F20"/>
          <w:spacing w:val="-4"/>
          <w:w w:val="90"/>
        </w:rPr>
        <w:t> </w:t>
      </w:r>
      <w:r>
        <w:rPr>
          <w:color w:val="231F20"/>
          <w:w w:val="90"/>
        </w:rPr>
        <w:t>and</w:t>
      </w:r>
      <w:r>
        <w:rPr>
          <w:color w:val="231F20"/>
          <w:spacing w:val="-5"/>
          <w:w w:val="90"/>
        </w:rPr>
        <w:t> </w:t>
      </w:r>
      <w:r>
        <w:rPr>
          <w:color w:val="231F20"/>
          <w:w w:val="90"/>
        </w:rPr>
        <w:t>pain,</w:t>
      </w:r>
      <w:r>
        <w:rPr>
          <w:color w:val="231F20"/>
          <w:spacing w:val="-4"/>
          <w:w w:val="90"/>
        </w:rPr>
        <w:t> </w:t>
      </w:r>
      <w:r>
        <w:rPr>
          <w:color w:val="231F20"/>
          <w:spacing w:val="-2"/>
          <w:w w:val="90"/>
        </w:rPr>
        <w:t>Predictors</w:t>
      </w:r>
    </w:p>
    <w:p>
      <w:pPr>
        <w:pStyle w:val="BodyText"/>
        <w:spacing w:before="1"/>
        <w:ind w:left="312"/>
      </w:pPr>
      <w:r>
        <w:rPr/>
        <w:br w:type="column"/>
      </w:r>
      <w:r>
        <w:rPr>
          <w:color w:val="231F20"/>
          <w:w w:val="90"/>
        </w:rPr>
        <w:t>than</w:t>
      </w:r>
      <w:r>
        <w:rPr>
          <w:color w:val="231F20"/>
          <w:spacing w:val="9"/>
        </w:rPr>
        <w:t> </w:t>
      </w:r>
      <w:r>
        <w:rPr>
          <w:color w:val="231F20"/>
          <w:spacing w:val="-4"/>
        </w:rPr>
        <w:t>age.</w:t>
      </w:r>
    </w:p>
    <w:p>
      <w:pPr>
        <w:pStyle w:val="BodyText"/>
        <w:spacing w:before="13"/>
      </w:pPr>
    </w:p>
    <w:p>
      <w:pPr>
        <w:pStyle w:val="Heading1"/>
        <w:ind w:left="1181"/>
      </w:pPr>
      <w:r>
        <w:rPr>
          <w:color w:val="D2232A"/>
          <w:spacing w:val="-2"/>
        </w:rPr>
        <w:t>Future</w:t>
      </w:r>
      <w:r>
        <w:rPr>
          <w:color w:val="D2232A"/>
          <w:spacing w:val="-14"/>
        </w:rPr>
        <w:t> </w:t>
      </w:r>
      <w:r>
        <w:rPr>
          <w:color w:val="D2232A"/>
          <w:spacing w:val="-2"/>
        </w:rPr>
        <w:t>Directions</w:t>
      </w:r>
    </w:p>
    <w:p>
      <w:pPr>
        <w:pStyle w:val="ListParagraph"/>
        <w:numPr>
          <w:ilvl w:val="0"/>
          <w:numId w:val="1"/>
        </w:numPr>
        <w:tabs>
          <w:tab w:pos="310" w:val="left" w:leader="none"/>
          <w:tab w:pos="312" w:val="left" w:leader="none"/>
        </w:tabs>
        <w:spacing w:line="232" w:lineRule="auto" w:before="213" w:after="0"/>
        <w:ind w:left="312" w:right="270" w:hanging="189"/>
        <w:jc w:val="left"/>
        <w:rPr>
          <w:sz w:val="19"/>
        </w:rPr>
      </w:pPr>
      <w:r>
        <w:rPr>
          <w:color w:val="231F20"/>
          <w:spacing w:val="-2"/>
          <w:sz w:val="19"/>
        </w:rPr>
        <w:t>The</w:t>
      </w:r>
      <w:r>
        <w:rPr>
          <w:color w:val="231F20"/>
          <w:spacing w:val="-14"/>
          <w:sz w:val="19"/>
        </w:rPr>
        <w:t> </w:t>
      </w:r>
      <w:r>
        <w:rPr>
          <w:color w:val="231F20"/>
          <w:spacing w:val="-2"/>
          <w:sz w:val="19"/>
        </w:rPr>
        <w:t>identified</w:t>
      </w:r>
      <w:r>
        <w:rPr>
          <w:color w:val="231F20"/>
          <w:spacing w:val="-14"/>
          <w:sz w:val="19"/>
        </w:rPr>
        <w:t> </w:t>
      </w:r>
      <w:r>
        <w:rPr>
          <w:color w:val="231F20"/>
          <w:spacing w:val="-2"/>
          <w:sz w:val="19"/>
        </w:rPr>
        <w:t>relationship</w:t>
      </w:r>
      <w:r>
        <w:rPr>
          <w:color w:val="231F20"/>
          <w:spacing w:val="-14"/>
          <w:sz w:val="19"/>
        </w:rPr>
        <w:t> </w:t>
      </w:r>
      <w:r>
        <w:rPr>
          <w:color w:val="231F20"/>
          <w:spacing w:val="-2"/>
          <w:sz w:val="19"/>
        </w:rPr>
        <w:t>between</w:t>
      </w:r>
      <w:r>
        <w:rPr>
          <w:color w:val="231F20"/>
          <w:spacing w:val="-14"/>
          <w:sz w:val="19"/>
        </w:rPr>
        <w:t> </w:t>
      </w:r>
      <w:r>
        <w:rPr>
          <w:color w:val="231F20"/>
          <w:spacing w:val="-2"/>
          <w:sz w:val="19"/>
        </w:rPr>
        <w:t>pain</w:t>
      </w:r>
      <w:r>
        <w:rPr>
          <w:color w:val="231F20"/>
          <w:spacing w:val="-14"/>
          <w:sz w:val="19"/>
        </w:rPr>
        <w:t> </w:t>
      </w:r>
      <w:r>
        <w:rPr>
          <w:color w:val="231F20"/>
          <w:spacing w:val="-2"/>
          <w:sz w:val="19"/>
        </w:rPr>
        <w:t>and </w:t>
      </w:r>
      <w:r>
        <w:rPr>
          <w:color w:val="231F20"/>
          <w:w w:val="90"/>
          <w:sz w:val="19"/>
        </w:rPr>
        <w:t>cognitive decline in patients with fibromyalgia </w:t>
      </w:r>
      <w:r>
        <w:rPr>
          <w:color w:val="231F20"/>
          <w:spacing w:val="-4"/>
          <w:sz w:val="19"/>
        </w:rPr>
        <w:t>should</w:t>
      </w:r>
      <w:r>
        <w:rPr>
          <w:color w:val="231F20"/>
          <w:spacing w:val="-13"/>
          <w:sz w:val="19"/>
        </w:rPr>
        <w:t> </w:t>
      </w:r>
      <w:r>
        <w:rPr>
          <w:color w:val="231F20"/>
          <w:spacing w:val="-4"/>
          <w:sz w:val="19"/>
        </w:rPr>
        <w:t>be</w:t>
      </w:r>
      <w:r>
        <w:rPr>
          <w:color w:val="231F20"/>
          <w:spacing w:val="-13"/>
          <w:sz w:val="19"/>
        </w:rPr>
        <w:t> </w:t>
      </w:r>
      <w:r>
        <w:rPr>
          <w:color w:val="231F20"/>
          <w:spacing w:val="-4"/>
          <w:sz w:val="19"/>
        </w:rPr>
        <w:t>examined</w:t>
      </w:r>
      <w:r>
        <w:rPr>
          <w:color w:val="231F20"/>
          <w:spacing w:val="-13"/>
          <w:sz w:val="19"/>
        </w:rPr>
        <w:t> </w:t>
      </w:r>
      <w:r>
        <w:rPr>
          <w:color w:val="231F20"/>
          <w:spacing w:val="-4"/>
          <w:sz w:val="19"/>
        </w:rPr>
        <w:t>in</w:t>
      </w:r>
      <w:r>
        <w:rPr>
          <w:color w:val="231F20"/>
          <w:spacing w:val="-13"/>
          <w:sz w:val="19"/>
        </w:rPr>
        <w:t> </w:t>
      </w:r>
      <w:r>
        <w:rPr>
          <w:color w:val="231F20"/>
          <w:spacing w:val="-4"/>
          <w:sz w:val="19"/>
        </w:rPr>
        <w:t>other</w:t>
      </w:r>
      <w:r>
        <w:rPr>
          <w:color w:val="231F20"/>
          <w:spacing w:val="-13"/>
          <w:sz w:val="19"/>
        </w:rPr>
        <w:t> </w:t>
      </w:r>
      <w:r>
        <w:rPr>
          <w:color w:val="231F20"/>
          <w:spacing w:val="-4"/>
          <w:sz w:val="19"/>
        </w:rPr>
        <w:t>pain</w:t>
      </w:r>
      <w:r>
        <w:rPr>
          <w:color w:val="231F20"/>
          <w:spacing w:val="-13"/>
          <w:sz w:val="19"/>
        </w:rPr>
        <w:t> </w:t>
      </w:r>
      <w:r>
        <w:rPr>
          <w:color w:val="231F20"/>
          <w:spacing w:val="-4"/>
          <w:sz w:val="19"/>
        </w:rPr>
        <w:t>disorders</w:t>
      </w:r>
      <w:r>
        <w:rPr>
          <w:color w:val="231F20"/>
          <w:spacing w:val="-13"/>
          <w:sz w:val="19"/>
        </w:rPr>
        <w:t> </w:t>
      </w:r>
      <w:r>
        <w:rPr>
          <w:color w:val="231F20"/>
          <w:spacing w:val="-4"/>
          <w:sz w:val="19"/>
        </w:rPr>
        <w:t>as </w:t>
      </w:r>
      <w:r>
        <w:rPr>
          <w:color w:val="231F20"/>
          <w:sz w:val="19"/>
        </w:rPr>
        <w:t>well</w:t>
      </w:r>
      <w:r>
        <w:rPr>
          <w:color w:val="231F20"/>
          <w:spacing w:val="-5"/>
          <w:sz w:val="19"/>
        </w:rPr>
        <w:t> </w:t>
      </w:r>
      <w:r>
        <w:rPr>
          <w:color w:val="231F20"/>
          <w:sz w:val="19"/>
        </w:rPr>
        <w:t>as</w:t>
      </w:r>
      <w:r>
        <w:rPr>
          <w:color w:val="231F20"/>
          <w:spacing w:val="-5"/>
          <w:sz w:val="19"/>
        </w:rPr>
        <w:t> </w:t>
      </w:r>
      <w:r>
        <w:rPr>
          <w:color w:val="231F20"/>
          <w:sz w:val="19"/>
        </w:rPr>
        <w:t>other</w:t>
      </w:r>
      <w:r>
        <w:rPr>
          <w:color w:val="231F20"/>
          <w:spacing w:val="-5"/>
          <w:sz w:val="19"/>
        </w:rPr>
        <w:t> </w:t>
      </w:r>
      <w:r>
        <w:rPr>
          <w:color w:val="231F20"/>
          <w:sz w:val="19"/>
        </w:rPr>
        <w:t>cognitive</w:t>
      </w:r>
      <w:r>
        <w:rPr>
          <w:color w:val="231F20"/>
          <w:spacing w:val="-5"/>
          <w:sz w:val="19"/>
        </w:rPr>
        <w:t> </w:t>
      </w:r>
      <w:r>
        <w:rPr>
          <w:color w:val="231F20"/>
          <w:sz w:val="19"/>
        </w:rPr>
        <w:t>domains</w:t>
      </w:r>
    </w:p>
    <w:p>
      <w:pPr>
        <w:pStyle w:val="ListParagraph"/>
        <w:numPr>
          <w:ilvl w:val="0"/>
          <w:numId w:val="1"/>
        </w:numPr>
        <w:tabs>
          <w:tab w:pos="310" w:val="left" w:leader="none"/>
          <w:tab w:pos="312" w:val="left" w:leader="none"/>
        </w:tabs>
        <w:spacing w:line="232" w:lineRule="auto" w:before="217" w:after="0"/>
        <w:ind w:left="312" w:right="279" w:hanging="189"/>
        <w:jc w:val="left"/>
        <w:rPr>
          <w:sz w:val="19"/>
        </w:rPr>
      </w:pPr>
      <w:r>
        <w:rPr>
          <w:color w:val="231F20"/>
          <w:spacing w:val="-4"/>
          <w:sz w:val="19"/>
        </w:rPr>
        <w:t>Participants</w:t>
      </w:r>
      <w:r>
        <w:rPr>
          <w:color w:val="231F20"/>
          <w:spacing w:val="-14"/>
          <w:sz w:val="19"/>
        </w:rPr>
        <w:t> </w:t>
      </w:r>
      <w:r>
        <w:rPr>
          <w:color w:val="231F20"/>
          <w:spacing w:val="-4"/>
          <w:sz w:val="19"/>
        </w:rPr>
        <w:t>with</w:t>
      </w:r>
      <w:r>
        <w:rPr>
          <w:color w:val="231F20"/>
          <w:spacing w:val="-14"/>
          <w:sz w:val="19"/>
        </w:rPr>
        <w:t> </w:t>
      </w:r>
      <w:r>
        <w:rPr>
          <w:color w:val="231F20"/>
          <w:spacing w:val="-4"/>
          <w:sz w:val="19"/>
        </w:rPr>
        <w:t>other</w:t>
      </w:r>
      <w:r>
        <w:rPr>
          <w:color w:val="231F20"/>
          <w:spacing w:val="-14"/>
          <w:sz w:val="19"/>
        </w:rPr>
        <w:t> </w:t>
      </w:r>
      <w:r>
        <w:rPr>
          <w:color w:val="231F20"/>
          <w:spacing w:val="-4"/>
          <w:sz w:val="19"/>
        </w:rPr>
        <w:t>chronic</w:t>
      </w:r>
      <w:r>
        <w:rPr>
          <w:color w:val="231F20"/>
          <w:spacing w:val="-14"/>
          <w:sz w:val="19"/>
        </w:rPr>
        <w:t> </w:t>
      </w:r>
      <w:r>
        <w:rPr>
          <w:color w:val="231F20"/>
          <w:spacing w:val="-4"/>
          <w:sz w:val="19"/>
        </w:rPr>
        <w:t>pain</w:t>
      </w:r>
      <w:r>
        <w:rPr>
          <w:color w:val="231F20"/>
          <w:spacing w:val="-14"/>
          <w:sz w:val="19"/>
        </w:rPr>
        <w:t> </w:t>
      </w:r>
      <w:r>
        <w:rPr>
          <w:color w:val="231F20"/>
          <w:spacing w:val="-4"/>
          <w:sz w:val="19"/>
        </w:rPr>
        <w:t>disorders </w:t>
      </w:r>
      <w:r>
        <w:rPr>
          <w:color w:val="231F20"/>
          <w:w w:val="90"/>
          <w:sz w:val="19"/>
        </w:rPr>
        <w:t>(e.g.</w:t>
      </w:r>
      <w:r>
        <w:rPr>
          <w:color w:val="231F20"/>
          <w:spacing w:val="-2"/>
          <w:w w:val="90"/>
          <w:sz w:val="19"/>
        </w:rPr>
        <w:t> </w:t>
      </w:r>
      <w:r>
        <w:rPr>
          <w:color w:val="231F20"/>
          <w:w w:val="90"/>
          <w:sz w:val="19"/>
        </w:rPr>
        <w:t>arthritis)</w:t>
      </w:r>
      <w:r>
        <w:rPr>
          <w:color w:val="231F20"/>
          <w:spacing w:val="-2"/>
          <w:w w:val="90"/>
          <w:sz w:val="19"/>
        </w:rPr>
        <w:t> </w:t>
      </w:r>
      <w:r>
        <w:rPr>
          <w:color w:val="231F20"/>
          <w:w w:val="90"/>
          <w:sz w:val="19"/>
        </w:rPr>
        <w:t>could</w:t>
      </w:r>
      <w:r>
        <w:rPr>
          <w:color w:val="231F20"/>
          <w:spacing w:val="-2"/>
          <w:w w:val="90"/>
          <w:sz w:val="19"/>
        </w:rPr>
        <w:t> </w:t>
      </w:r>
      <w:r>
        <w:rPr>
          <w:color w:val="231F20"/>
          <w:w w:val="90"/>
          <w:sz w:val="19"/>
        </w:rPr>
        <w:t>be</w:t>
      </w:r>
      <w:r>
        <w:rPr>
          <w:color w:val="231F20"/>
          <w:spacing w:val="-2"/>
          <w:w w:val="90"/>
          <w:sz w:val="19"/>
        </w:rPr>
        <w:t> </w:t>
      </w:r>
      <w:r>
        <w:rPr>
          <w:color w:val="231F20"/>
          <w:w w:val="90"/>
          <w:sz w:val="19"/>
        </w:rPr>
        <w:t>recruited</w:t>
      </w:r>
      <w:r>
        <w:rPr>
          <w:color w:val="231F20"/>
          <w:spacing w:val="-2"/>
          <w:w w:val="90"/>
          <w:sz w:val="19"/>
        </w:rPr>
        <w:t> </w:t>
      </w:r>
      <w:r>
        <w:rPr>
          <w:color w:val="231F20"/>
          <w:w w:val="90"/>
          <w:sz w:val="19"/>
        </w:rPr>
        <w:t>to</w:t>
      </w:r>
      <w:r>
        <w:rPr>
          <w:color w:val="231F20"/>
          <w:spacing w:val="-2"/>
          <w:w w:val="90"/>
          <w:sz w:val="19"/>
        </w:rPr>
        <w:t> </w:t>
      </w:r>
      <w:r>
        <w:rPr>
          <w:color w:val="231F20"/>
          <w:w w:val="90"/>
          <w:sz w:val="19"/>
        </w:rPr>
        <w:t>investigate </w:t>
      </w:r>
      <w:r>
        <w:rPr>
          <w:color w:val="231F20"/>
          <w:sz w:val="19"/>
        </w:rPr>
        <w:t>the relationship between pain levels and</w:t>
      </w:r>
    </w:p>
    <w:p>
      <w:pPr>
        <w:pStyle w:val="BodyText"/>
        <w:spacing w:line="217" w:lineRule="exact"/>
        <w:ind w:left="312"/>
      </w:pPr>
      <w:r>
        <w:rPr>
          <w:color w:val="231F20"/>
          <w:spacing w:val="-2"/>
        </w:rPr>
        <w:t>cognition</w:t>
      </w:r>
    </w:p>
    <w:p>
      <w:pPr>
        <w:pStyle w:val="BodyText"/>
        <w:spacing w:before="2"/>
      </w:pPr>
    </w:p>
    <w:p>
      <w:pPr>
        <w:pStyle w:val="Heading1"/>
        <w:ind w:left="1032"/>
      </w:pPr>
      <w:r>
        <w:rPr>
          <w:color w:val="D2232A"/>
          <w:w w:val="85"/>
        </w:rPr>
        <w:t>Selected</w:t>
      </w:r>
      <w:r>
        <w:rPr>
          <w:color w:val="D2232A"/>
          <w:spacing w:val="23"/>
        </w:rPr>
        <w:t> </w:t>
      </w:r>
      <w:r>
        <w:rPr>
          <w:color w:val="D2232A"/>
          <w:spacing w:val="-2"/>
        </w:rPr>
        <w:t>References</w:t>
      </w:r>
    </w:p>
    <w:p>
      <w:pPr>
        <w:pStyle w:val="BodyText"/>
        <w:spacing w:line="232" w:lineRule="auto" w:before="213"/>
        <w:ind w:left="312" w:right="92" w:hanging="189"/>
      </w:pPr>
      <w:r>
        <w:rPr>
          <w:color w:val="231F20"/>
          <w:w w:val="90"/>
        </w:rPr>
        <w:t>Moriarty, O., McGuire, B. E., &amp; Finn, D. P. (2011). The</w:t>
      </w:r>
      <w:r>
        <w:rPr>
          <w:color w:val="231F20"/>
          <w:spacing w:val="-5"/>
          <w:w w:val="90"/>
        </w:rPr>
        <w:t> </w:t>
      </w:r>
      <w:r>
        <w:rPr>
          <w:color w:val="231F20"/>
          <w:w w:val="90"/>
        </w:rPr>
        <w:t>effect</w:t>
      </w:r>
      <w:r>
        <w:rPr>
          <w:color w:val="231F20"/>
          <w:spacing w:val="-5"/>
          <w:w w:val="90"/>
        </w:rPr>
        <w:t> </w:t>
      </w:r>
      <w:r>
        <w:rPr>
          <w:color w:val="231F20"/>
          <w:w w:val="90"/>
        </w:rPr>
        <w:t>of</w:t>
      </w:r>
      <w:r>
        <w:rPr>
          <w:color w:val="231F20"/>
          <w:spacing w:val="-5"/>
          <w:w w:val="90"/>
        </w:rPr>
        <w:t> </w:t>
      </w:r>
      <w:r>
        <w:rPr>
          <w:color w:val="231F20"/>
          <w:w w:val="90"/>
        </w:rPr>
        <w:t>pain</w:t>
      </w:r>
      <w:r>
        <w:rPr>
          <w:color w:val="231F20"/>
          <w:spacing w:val="-5"/>
          <w:w w:val="90"/>
        </w:rPr>
        <w:t> </w:t>
      </w:r>
      <w:r>
        <w:rPr>
          <w:color w:val="231F20"/>
          <w:w w:val="90"/>
        </w:rPr>
        <w:t>on</w:t>
      </w:r>
      <w:r>
        <w:rPr>
          <w:color w:val="231F20"/>
          <w:spacing w:val="-5"/>
          <w:w w:val="90"/>
        </w:rPr>
        <w:t> </w:t>
      </w:r>
      <w:r>
        <w:rPr>
          <w:color w:val="231F20"/>
          <w:w w:val="90"/>
        </w:rPr>
        <w:t>cognitive</w:t>
      </w:r>
      <w:r>
        <w:rPr>
          <w:color w:val="231F20"/>
          <w:spacing w:val="-5"/>
          <w:w w:val="90"/>
        </w:rPr>
        <w:t> </w:t>
      </w:r>
      <w:r>
        <w:rPr>
          <w:color w:val="231F20"/>
          <w:w w:val="90"/>
        </w:rPr>
        <w:t>function:</w:t>
      </w:r>
      <w:r>
        <w:rPr>
          <w:color w:val="231F20"/>
          <w:spacing w:val="-5"/>
          <w:w w:val="90"/>
        </w:rPr>
        <w:t> </w:t>
      </w:r>
      <w:r>
        <w:rPr>
          <w:color w:val="231F20"/>
          <w:w w:val="90"/>
        </w:rPr>
        <w:t>A</w:t>
      </w:r>
      <w:r>
        <w:rPr>
          <w:color w:val="231F20"/>
          <w:spacing w:val="-5"/>
          <w:w w:val="90"/>
        </w:rPr>
        <w:t> </w:t>
      </w:r>
      <w:r>
        <w:rPr>
          <w:color w:val="231F20"/>
          <w:w w:val="90"/>
        </w:rPr>
        <w:t>review </w:t>
      </w:r>
      <w:r>
        <w:rPr>
          <w:color w:val="231F20"/>
          <w:spacing w:val="-2"/>
        </w:rPr>
        <w:t>of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clinical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preclinical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research.</w:t>
      </w:r>
      <w:r>
        <w:rPr>
          <w:color w:val="231F20"/>
          <w:spacing w:val="-14"/>
        </w:rPr>
        <w:t> </w:t>
      </w:r>
      <w:r>
        <w:rPr>
          <w:rFonts w:ascii="Gill Sans MT" w:hAnsi="Gill Sans MT"/>
          <w:i/>
          <w:color w:val="231F20"/>
          <w:spacing w:val="-2"/>
        </w:rPr>
        <w:t>Progress</w:t>
      </w:r>
      <w:r>
        <w:rPr>
          <w:rFonts w:ascii="Gill Sans MT" w:hAnsi="Gill Sans MT"/>
          <w:i/>
          <w:color w:val="231F20"/>
          <w:spacing w:val="-16"/>
        </w:rPr>
        <w:t> </w:t>
      </w:r>
      <w:r>
        <w:rPr>
          <w:rFonts w:ascii="Gill Sans MT" w:hAnsi="Gill Sans MT"/>
          <w:i/>
          <w:color w:val="231F20"/>
          <w:spacing w:val="-2"/>
        </w:rPr>
        <w:t>in</w:t>
      </w:r>
      <w:r>
        <w:rPr>
          <w:rFonts w:ascii="Gill Sans MT" w:hAnsi="Gill Sans MT"/>
          <w:i/>
          <w:color w:val="231F20"/>
          <w:spacing w:val="-2"/>
        </w:rPr>
        <w:t> </w:t>
      </w:r>
      <w:r>
        <w:rPr>
          <w:rFonts w:ascii="Gill Sans MT" w:hAnsi="Gill Sans MT"/>
          <w:i/>
          <w:color w:val="231F20"/>
        </w:rPr>
        <w:t>Neurobiology</w:t>
      </w:r>
      <w:r>
        <w:rPr>
          <w:color w:val="231F20"/>
        </w:rPr>
        <w:t>, (93), 385–404.</w:t>
      </w:r>
    </w:p>
    <w:p>
      <w:pPr>
        <w:pStyle w:val="BodyText"/>
        <w:spacing w:line="232" w:lineRule="auto" w:before="214"/>
        <w:ind w:left="312" w:hanging="189"/>
      </w:pPr>
      <w:r>
        <w:rPr>
          <w:color w:val="231F20"/>
          <w:spacing w:val="-4"/>
        </w:rPr>
        <w:t>Sanchez,</w:t>
      </w:r>
      <w:r>
        <w:rPr>
          <w:color w:val="231F20"/>
          <w:spacing w:val="-16"/>
        </w:rPr>
        <w:t> </w:t>
      </w:r>
      <w:r>
        <w:rPr>
          <w:color w:val="231F20"/>
          <w:spacing w:val="-4"/>
        </w:rPr>
        <w:t>C.</w:t>
      </w:r>
      <w:r>
        <w:rPr>
          <w:color w:val="231F20"/>
          <w:spacing w:val="-16"/>
        </w:rPr>
        <w:t> </w:t>
      </w:r>
      <w:r>
        <w:rPr>
          <w:color w:val="231F20"/>
          <w:spacing w:val="-4"/>
        </w:rPr>
        <w:t>A.</w:t>
      </w:r>
      <w:r>
        <w:rPr>
          <w:color w:val="231F20"/>
          <w:spacing w:val="-16"/>
        </w:rPr>
        <w:t> </w:t>
      </w:r>
      <w:r>
        <w:rPr>
          <w:color w:val="231F20"/>
          <w:spacing w:val="-4"/>
        </w:rPr>
        <w:t>(2011).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Working</w:t>
      </w:r>
      <w:r>
        <w:rPr>
          <w:color w:val="231F20"/>
          <w:spacing w:val="-16"/>
        </w:rPr>
        <w:t> </w:t>
      </w:r>
      <w:r>
        <w:rPr>
          <w:color w:val="231F20"/>
          <w:spacing w:val="-4"/>
        </w:rPr>
        <w:t>through</w:t>
      </w:r>
      <w:r>
        <w:rPr>
          <w:color w:val="231F20"/>
          <w:spacing w:val="-16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16"/>
        </w:rPr>
        <w:t> </w:t>
      </w:r>
      <w:r>
        <w:rPr>
          <w:color w:val="231F20"/>
          <w:spacing w:val="-4"/>
        </w:rPr>
        <w:t>pain: </w:t>
      </w:r>
      <w:r>
        <w:rPr>
          <w:color w:val="231F20"/>
          <w:spacing w:val="-2"/>
        </w:rPr>
        <w:t>Working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memory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capacity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differences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in </w:t>
      </w:r>
      <w:r>
        <w:rPr>
          <w:color w:val="231F20"/>
          <w:spacing w:val="-6"/>
        </w:rPr>
        <w:t>processing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storage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under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pain.</w:t>
      </w:r>
      <w:r>
        <w:rPr>
          <w:color w:val="231F20"/>
          <w:spacing w:val="-22"/>
        </w:rPr>
        <w:t> </w:t>
      </w:r>
      <w:r>
        <w:rPr>
          <w:rFonts w:ascii="Gill Sans MT"/>
          <w:i/>
          <w:color w:val="231F20"/>
          <w:spacing w:val="-6"/>
        </w:rPr>
        <w:t>Psychology</w:t>
      </w:r>
      <w:r>
        <w:rPr>
          <w:rFonts w:ascii="Gill Sans MT"/>
          <w:i/>
          <w:color w:val="231F20"/>
          <w:spacing w:val="-24"/>
        </w:rPr>
        <w:t> </w:t>
      </w:r>
      <w:r>
        <w:rPr>
          <w:rFonts w:ascii="Gill Sans MT"/>
          <w:i/>
          <w:color w:val="231F20"/>
          <w:spacing w:val="-6"/>
        </w:rPr>
        <w:t>Press,</w:t>
      </w:r>
      <w:r>
        <w:rPr>
          <w:rFonts w:ascii="Gill Sans MT"/>
          <w:i/>
          <w:color w:val="231F20"/>
          <w:spacing w:val="-6"/>
        </w:rPr>
        <w:t> 19</w:t>
      </w:r>
      <w:r>
        <w:rPr>
          <w:color w:val="231F20"/>
          <w:spacing w:val="-6"/>
        </w:rPr>
        <w:t>(2), 226. doi: 10.1080/09658211.2010.547861</w:t>
      </w:r>
    </w:p>
    <w:p>
      <w:pPr>
        <w:pStyle w:val="BodyText"/>
        <w:spacing w:line="232" w:lineRule="auto" w:before="214"/>
        <w:ind w:left="312" w:right="92" w:hanging="189"/>
      </w:pPr>
      <w:r>
        <w:rPr>
          <w:color w:val="231F20"/>
          <w:spacing w:val="-2"/>
          <w:w w:val="90"/>
        </w:rPr>
        <w:t>Söderfell,</w:t>
      </w:r>
      <w:r>
        <w:rPr>
          <w:color w:val="231F20"/>
          <w:spacing w:val="-7"/>
          <w:w w:val="90"/>
        </w:rPr>
        <w:t> </w:t>
      </w:r>
      <w:r>
        <w:rPr>
          <w:color w:val="231F20"/>
          <w:spacing w:val="-2"/>
          <w:w w:val="90"/>
        </w:rPr>
        <w:t>S.,</w:t>
      </w:r>
      <w:r>
        <w:rPr>
          <w:color w:val="231F20"/>
          <w:spacing w:val="-7"/>
          <w:w w:val="90"/>
        </w:rPr>
        <w:t> </w:t>
      </w:r>
      <w:r>
        <w:rPr>
          <w:color w:val="231F20"/>
          <w:spacing w:val="-2"/>
          <w:w w:val="90"/>
        </w:rPr>
        <w:t>Molander,</w:t>
      </w:r>
      <w:r>
        <w:rPr>
          <w:color w:val="231F20"/>
          <w:spacing w:val="-7"/>
          <w:w w:val="90"/>
        </w:rPr>
        <w:t> </w:t>
      </w:r>
      <w:r>
        <w:rPr>
          <w:color w:val="231F20"/>
          <w:spacing w:val="-2"/>
          <w:w w:val="90"/>
        </w:rPr>
        <w:t>B.,</w:t>
      </w:r>
      <w:r>
        <w:rPr>
          <w:color w:val="231F20"/>
          <w:spacing w:val="-7"/>
          <w:w w:val="90"/>
        </w:rPr>
        <w:t> </w:t>
      </w:r>
      <w:r>
        <w:rPr>
          <w:color w:val="231F20"/>
          <w:spacing w:val="-2"/>
          <w:w w:val="90"/>
        </w:rPr>
        <w:t>Johansson,</w:t>
      </w:r>
      <w:r>
        <w:rPr>
          <w:color w:val="231F20"/>
          <w:spacing w:val="-7"/>
          <w:w w:val="90"/>
        </w:rPr>
        <w:t> </w:t>
      </w:r>
      <w:r>
        <w:rPr>
          <w:color w:val="231F20"/>
          <w:spacing w:val="-2"/>
          <w:w w:val="90"/>
        </w:rPr>
        <w:t>H.,</w:t>
      </w:r>
      <w:r>
        <w:rPr>
          <w:color w:val="231F20"/>
          <w:spacing w:val="-7"/>
          <w:w w:val="90"/>
        </w:rPr>
        <w:t> </w:t>
      </w:r>
      <w:r>
        <w:rPr>
          <w:color w:val="231F20"/>
          <w:spacing w:val="-2"/>
          <w:w w:val="90"/>
        </w:rPr>
        <w:t>Barnekow- </w:t>
      </w:r>
      <w:r>
        <w:rPr>
          <w:color w:val="231F20"/>
          <w:spacing w:val="-4"/>
          <w:w w:val="90"/>
        </w:rPr>
        <w:t>Bergkvist,</w:t>
      </w:r>
      <w:r>
        <w:rPr>
          <w:color w:val="231F20"/>
          <w:spacing w:val="-15"/>
          <w:w w:val="90"/>
        </w:rPr>
        <w:t> </w:t>
      </w:r>
      <w:r>
        <w:rPr>
          <w:color w:val="231F20"/>
          <w:spacing w:val="-4"/>
          <w:w w:val="90"/>
        </w:rPr>
        <w:t>M.,</w:t>
      </w:r>
      <w:r>
        <w:rPr>
          <w:color w:val="231F20"/>
          <w:spacing w:val="-15"/>
          <w:w w:val="90"/>
        </w:rPr>
        <w:t> </w:t>
      </w:r>
      <w:r>
        <w:rPr>
          <w:color w:val="231F20"/>
          <w:spacing w:val="-4"/>
          <w:w w:val="90"/>
        </w:rPr>
        <w:t>&amp;</w:t>
      </w:r>
      <w:r>
        <w:rPr>
          <w:color w:val="231F20"/>
          <w:spacing w:val="-15"/>
          <w:w w:val="90"/>
        </w:rPr>
        <w:t> </w:t>
      </w:r>
      <w:r>
        <w:rPr>
          <w:color w:val="231F20"/>
          <w:spacing w:val="-4"/>
          <w:w w:val="90"/>
        </w:rPr>
        <w:t>Nilsson,</w:t>
      </w:r>
      <w:r>
        <w:rPr>
          <w:color w:val="231F20"/>
          <w:spacing w:val="-15"/>
          <w:w w:val="90"/>
        </w:rPr>
        <w:t> </w:t>
      </w:r>
      <w:r>
        <w:rPr>
          <w:color w:val="231F20"/>
          <w:spacing w:val="-4"/>
          <w:w w:val="90"/>
        </w:rPr>
        <w:t>L.</w:t>
      </w:r>
      <w:r>
        <w:rPr>
          <w:color w:val="231F20"/>
          <w:spacing w:val="-15"/>
          <w:w w:val="90"/>
        </w:rPr>
        <w:t> </w:t>
      </w:r>
      <w:r>
        <w:rPr>
          <w:color w:val="231F20"/>
          <w:spacing w:val="-4"/>
          <w:w w:val="90"/>
        </w:rPr>
        <w:t>-.</w:t>
      </w:r>
      <w:r>
        <w:rPr>
          <w:color w:val="231F20"/>
          <w:spacing w:val="-15"/>
          <w:w w:val="90"/>
        </w:rPr>
        <w:t> </w:t>
      </w:r>
      <w:r>
        <w:rPr>
          <w:color w:val="231F20"/>
          <w:spacing w:val="-4"/>
          <w:w w:val="90"/>
        </w:rPr>
        <w:t>(2006).</w:t>
      </w:r>
      <w:r>
        <w:rPr>
          <w:color w:val="231F20"/>
          <w:spacing w:val="-15"/>
          <w:w w:val="90"/>
        </w:rPr>
        <w:t> </w:t>
      </w:r>
      <w:r>
        <w:rPr>
          <w:color w:val="231F20"/>
          <w:spacing w:val="-4"/>
          <w:w w:val="90"/>
        </w:rPr>
        <w:t>Musculoskeletal </w:t>
      </w:r>
      <w:r>
        <w:rPr>
          <w:color w:val="231F20"/>
          <w:spacing w:val="-2"/>
        </w:rPr>
        <w:t>pain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complaints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performance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cognitive tasks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over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adult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life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span.</w:t>
      </w:r>
      <w:r>
        <w:rPr>
          <w:color w:val="231F20"/>
          <w:spacing w:val="-22"/>
        </w:rPr>
        <w:t> </w:t>
      </w:r>
      <w:r>
        <w:rPr>
          <w:rFonts w:ascii="Gill Sans MT" w:hAnsi="Gill Sans MT"/>
          <w:i/>
          <w:color w:val="231F20"/>
          <w:spacing w:val="-2"/>
        </w:rPr>
        <w:t>Scandinavian</w:t>
      </w:r>
      <w:r>
        <w:rPr>
          <w:rFonts w:ascii="Gill Sans MT" w:hAnsi="Gill Sans MT"/>
          <w:i/>
          <w:color w:val="231F20"/>
          <w:spacing w:val="-23"/>
        </w:rPr>
        <w:t> </w:t>
      </w:r>
      <w:r>
        <w:rPr>
          <w:rFonts w:ascii="Gill Sans MT" w:hAnsi="Gill Sans MT"/>
          <w:i/>
          <w:color w:val="231F20"/>
          <w:spacing w:val="-2"/>
        </w:rPr>
        <w:t>Journal</w:t>
      </w:r>
      <w:r>
        <w:rPr>
          <w:rFonts w:ascii="Gill Sans MT" w:hAnsi="Gill Sans MT"/>
          <w:i/>
          <w:color w:val="231F20"/>
          <w:spacing w:val="-2"/>
        </w:rPr>
        <w:t> </w:t>
      </w:r>
      <w:r>
        <w:rPr>
          <w:rFonts w:ascii="Gill Sans MT" w:hAnsi="Gill Sans MT"/>
          <w:i/>
          <w:color w:val="231F20"/>
        </w:rPr>
        <w:t>of</w:t>
      </w:r>
      <w:r>
        <w:rPr>
          <w:rFonts w:ascii="Gill Sans MT" w:hAnsi="Gill Sans MT"/>
          <w:i/>
          <w:color w:val="231F20"/>
          <w:spacing w:val="-19"/>
        </w:rPr>
        <w:t> </w:t>
      </w:r>
      <w:r>
        <w:rPr>
          <w:rFonts w:ascii="Gill Sans MT" w:hAnsi="Gill Sans MT"/>
          <w:i/>
          <w:color w:val="231F20"/>
        </w:rPr>
        <w:t>Psychology,</w:t>
      </w:r>
      <w:r>
        <w:rPr>
          <w:rFonts w:ascii="Gill Sans MT" w:hAnsi="Gill Sans MT"/>
          <w:i/>
          <w:color w:val="231F20"/>
          <w:spacing w:val="-19"/>
        </w:rPr>
        <w:t> </w:t>
      </w:r>
      <w:r>
        <w:rPr>
          <w:rFonts w:ascii="Gill Sans MT" w:hAnsi="Gill Sans MT"/>
          <w:i/>
          <w:color w:val="231F20"/>
        </w:rPr>
        <w:t>47</w:t>
      </w:r>
      <w:r>
        <w:rPr>
          <w:color w:val="231F20"/>
        </w:rPr>
        <w:t>,</w:t>
      </w:r>
      <w:r>
        <w:rPr>
          <w:color w:val="231F20"/>
          <w:spacing w:val="-18"/>
        </w:rPr>
        <w:t> </w:t>
      </w:r>
      <w:r>
        <w:rPr>
          <w:color w:val="231F20"/>
        </w:rPr>
        <w:t>349–359.</w:t>
      </w:r>
      <w:r>
        <w:rPr>
          <w:color w:val="231F20"/>
          <w:spacing w:val="-18"/>
        </w:rPr>
        <w:t> </w:t>
      </w:r>
      <w:r>
        <w:rPr>
          <w:color w:val="231F20"/>
        </w:rPr>
        <w:t>doi:</w:t>
      </w:r>
      <w:r>
        <w:rPr>
          <w:color w:val="231F20"/>
          <w:spacing w:val="-18"/>
        </w:rPr>
        <w:t> </w:t>
      </w:r>
      <w:r>
        <w:rPr>
          <w:color w:val="231F20"/>
        </w:rPr>
        <w:t>10.1111/j.1467- </w:t>
      </w:r>
      <w:r>
        <w:rPr>
          <w:color w:val="231F20"/>
          <w:spacing w:val="-2"/>
        </w:rPr>
        <w:t>9450.2006.00540.x</w:t>
      </w:r>
    </w:p>
    <w:p>
      <w:pPr>
        <w:spacing w:line="214" w:lineRule="exact" w:before="177"/>
        <w:ind w:left="312" w:right="92" w:hanging="189"/>
        <w:jc w:val="left"/>
        <w:rPr>
          <w:sz w:val="19"/>
        </w:rPr>
      </w:pPr>
      <w:r>
        <w:rPr>
          <w:color w:val="231F20"/>
          <w:spacing w:val="-4"/>
          <w:sz w:val="19"/>
        </w:rPr>
        <w:t>Yunus,</w:t>
      </w:r>
      <w:r>
        <w:rPr>
          <w:color w:val="231F20"/>
          <w:spacing w:val="-13"/>
          <w:sz w:val="19"/>
        </w:rPr>
        <w:t> </w:t>
      </w:r>
      <w:r>
        <w:rPr>
          <w:color w:val="231F20"/>
          <w:spacing w:val="-4"/>
          <w:sz w:val="19"/>
        </w:rPr>
        <w:t>M.B.</w:t>
      </w:r>
      <w:r>
        <w:rPr>
          <w:color w:val="231F20"/>
          <w:spacing w:val="-13"/>
          <w:sz w:val="19"/>
        </w:rPr>
        <w:t> </w:t>
      </w:r>
      <w:r>
        <w:rPr>
          <w:color w:val="231F20"/>
          <w:spacing w:val="-4"/>
          <w:sz w:val="19"/>
        </w:rPr>
        <w:t>(2007).</w:t>
      </w:r>
      <w:r>
        <w:rPr>
          <w:color w:val="231F20"/>
          <w:spacing w:val="-13"/>
          <w:sz w:val="19"/>
        </w:rPr>
        <w:t> </w:t>
      </w:r>
      <w:r>
        <w:rPr>
          <w:color w:val="231F20"/>
          <w:spacing w:val="-4"/>
          <w:sz w:val="19"/>
        </w:rPr>
        <w:t>Fibromyalgia</w:t>
      </w:r>
      <w:r>
        <w:rPr>
          <w:color w:val="231F20"/>
          <w:spacing w:val="-13"/>
          <w:sz w:val="19"/>
        </w:rPr>
        <w:t> </w:t>
      </w:r>
      <w:r>
        <w:rPr>
          <w:color w:val="231F20"/>
          <w:spacing w:val="-4"/>
          <w:sz w:val="19"/>
        </w:rPr>
        <w:t>and</w:t>
      </w:r>
      <w:r>
        <w:rPr>
          <w:color w:val="231F20"/>
          <w:spacing w:val="-13"/>
          <w:sz w:val="19"/>
        </w:rPr>
        <w:t> </w:t>
      </w:r>
      <w:r>
        <w:rPr>
          <w:color w:val="231F20"/>
          <w:spacing w:val="-4"/>
          <w:sz w:val="19"/>
        </w:rPr>
        <w:t>overlapping </w:t>
      </w:r>
      <w:r>
        <w:rPr>
          <w:color w:val="231F20"/>
          <w:spacing w:val="-2"/>
          <w:w w:val="90"/>
          <w:sz w:val="19"/>
        </w:rPr>
        <w:t>disorders:</w:t>
      </w:r>
      <w:r>
        <w:rPr>
          <w:color w:val="231F20"/>
          <w:spacing w:val="-28"/>
          <w:w w:val="90"/>
          <w:sz w:val="19"/>
        </w:rPr>
        <w:t> </w:t>
      </w:r>
      <w:r>
        <w:rPr>
          <w:color w:val="231F20"/>
          <w:spacing w:val="-2"/>
          <w:w w:val="90"/>
          <w:sz w:val="19"/>
        </w:rPr>
        <w:t>The</w:t>
      </w:r>
      <w:r>
        <w:rPr>
          <w:color w:val="231F20"/>
          <w:spacing w:val="-19"/>
          <w:w w:val="90"/>
          <w:sz w:val="19"/>
        </w:rPr>
        <w:t> </w:t>
      </w:r>
      <w:r>
        <w:rPr>
          <w:color w:val="231F20"/>
          <w:spacing w:val="-2"/>
          <w:w w:val="90"/>
          <w:sz w:val="19"/>
        </w:rPr>
        <w:t>unifying</w:t>
      </w:r>
      <w:r>
        <w:rPr>
          <w:color w:val="231F20"/>
          <w:spacing w:val="-19"/>
          <w:w w:val="90"/>
          <w:sz w:val="19"/>
        </w:rPr>
        <w:t> </w:t>
      </w:r>
      <w:r>
        <w:rPr>
          <w:color w:val="231F20"/>
          <w:spacing w:val="-2"/>
          <w:w w:val="90"/>
          <w:sz w:val="19"/>
        </w:rPr>
        <w:t>concept</w:t>
      </w:r>
      <w:r>
        <w:rPr>
          <w:color w:val="231F20"/>
          <w:spacing w:val="-20"/>
          <w:w w:val="90"/>
          <w:sz w:val="19"/>
        </w:rPr>
        <w:t> </w:t>
      </w:r>
      <w:r>
        <w:rPr>
          <w:color w:val="231F20"/>
          <w:spacing w:val="-2"/>
          <w:w w:val="90"/>
          <w:sz w:val="19"/>
        </w:rPr>
        <w:t>of</w:t>
      </w:r>
      <w:r>
        <w:rPr>
          <w:color w:val="231F20"/>
          <w:spacing w:val="-19"/>
          <w:w w:val="90"/>
          <w:sz w:val="19"/>
        </w:rPr>
        <w:t> </w:t>
      </w:r>
      <w:r>
        <w:rPr>
          <w:color w:val="231F20"/>
          <w:spacing w:val="-2"/>
          <w:w w:val="90"/>
          <w:sz w:val="19"/>
        </w:rPr>
        <w:t>central</w:t>
      </w:r>
      <w:r>
        <w:rPr>
          <w:color w:val="231F20"/>
          <w:spacing w:val="-19"/>
          <w:w w:val="90"/>
          <w:sz w:val="19"/>
        </w:rPr>
        <w:t> </w:t>
      </w:r>
      <w:r>
        <w:rPr>
          <w:color w:val="231F20"/>
          <w:spacing w:val="-2"/>
          <w:w w:val="90"/>
          <w:sz w:val="19"/>
        </w:rPr>
        <w:t>sensitivity </w:t>
      </w:r>
      <w:r>
        <w:rPr>
          <w:color w:val="231F20"/>
          <w:sz w:val="19"/>
        </w:rPr>
        <w:t>syndromes. </w:t>
      </w:r>
      <w:r>
        <w:rPr>
          <w:rFonts w:ascii="Gill Sans MT"/>
          <w:i/>
          <w:color w:val="231F20"/>
          <w:sz w:val="19"/>
        </w:rPr>
        <w:t>Seminar of Arthritis and Rheumatism,</w:t>
      </w:r>
      <w:r>
        <w:rPr>
          <w:rFonts w:ascii="Gill Sans MT"/>
          <w:i/>
          <w:color w:val="231F20"/>
          <w:sz w:val="19"/>
        </w:rPr>
        <w:t> </w:t>
      </w:r>
      <w:r>
        <w:rPr>
          <w:rFonts w:ascii="Gill Sans MT"/>
          <w:i/>
          <w:color w:val="231F20"/>
          <w:w w:val="90"/>
          <w:sz w:val="19"/>
        </w:rPr>
        <w:t>36, 339-356. doi: </w:t>
      </w:r>
      <w:r>
        <w:rPr>
          <w:color w:val="231F20"/>
          <w:w w:val="90"/>
          <w:sz w:val="19"/>
        </w:rPr>
        <w:t>10.1016/j.semarthrit.2006.12.009</w:t>
      </w:r>
    </w:p>
    <w:p>
      <w:pPr>
        <w:spacing w:after="0" w:line="214" w:lineRule="exact"/>
        <w:jc w:val="left"/>
        <w:rPr>
          <w:sz w:val="19"/>
        </w:rPr>
        <w:sectPr>
          <w:type w:val="continuous"/>
          <w:pgSz w:w="31660" w:h="13570" w:orient="landscape"/>
          <w:pgMar w:top="360" w:bottom="280" w:left="260" w:right="260"/>
          <w:cols w:num="6" w:equalWidth="0">
            <w:col w:w="3562" w:space="729"/>
            <w:col w:w="6893" w:space="632"/>
            <w:col w:w="2983" w:space="1046"/>
            <w:col w:w="2426" w:space="765"/>
            <w:col w:w="7319" w:space="488"/>
            <w:col w:w="4297"/>
          </w:cols>
        </w:sectPr>
      </w:pPr>
    </w:p>
    <w:p>
      <w:pPr>
        <w:pStyle w:val="ListParagraph"/>
        <w:numPr>
          <w:ilvl w:val="0"/>
          <w:numId w:val="2"/>
        </w:numPr>
        <w:tabs>
          <w:tab w:pos="12106" w:val="left" w:leader="none"/>
        </w:tabs>
        <w:spacing w:line="178" w:lineRule="exact" w:before="0" w:after="0"/>
        <w:ind w:left="12106" w:right="0" w:hanging="166"/>
        <w:jc w:val="left"/>
        <w:rPr>
          <w:sz w:val="19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2923581</wp:posOffset>
                </wp:positionH>
                <wp:positionV relativeFrom="paragraph">
                  <wp:posOffset>-1045762</wp:posOffset>
                </wp:positionV>
                <wp:extent cx="4363085" cy="1151255"/>
                <wp:effectExtent l="0" t="0" r="0" b="0"/>
                <wp:wrapNone/>
                <wp:docPr id="31" name="Textbox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Textbox 31"/>
                      <wps:cNvSpPr txBox="1"/>
                      <wps:spPr>
                        <a:xfrm>
                          <a:off x="0" y="0"/>
                          <a:ext cx="4363085" cy="11512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6" w:space="0" w:color="231F20"/>
                                <w:left w:val="single" w:sz="6" w:space="0" w:color="231F20"/>
                                <w:bottom w:val="single" w:sz="6" w:space="0" w:color="231F20"/>
                                <w:right w:val="single" w:sz="6" w:space="0" w:color="231F20"/>
                                <w:insideH w:val="single" w:sz="6" w:space="0" w:color="231F20"/>
                                <w:insideV w:val="single" w:sz="6" w:space="0" w:color="231F2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239"/>
                              <w:gridCol w:w="5501"/>
                            </w:tblGrid>
                            <w:tr>
                              <w:trPr>
                                <w:trHeight w:val="388" w:hRule="atLeast"/>
                              </w:trPr>
                              <w:tc>
                                <w:tcPr>
                                  <w:tcW w:w="1239" w:type="dxa"/>
                                  <w:shd w:val="clear" w:color="auto" w:fill="BFECFA"/>
                                </w:tcPr>
                                <w:p>
                                  <w:pPr>
                                    <w:pStyle w:val="TableParagraph"/>
                                    <w:spacing w:before="92"/>
                                    <w:ind w:left="163"/>
                                    <w:rPr>
                                      <w:rFonts w:ascii="Century Gothic"/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Century Gothic"/>
                                      <w:b/>
                                      <w:color w:val="231F20"/>
                                      <w:spacing w:val="-2"/>
                                      <w:sz w:val="19"/>
                                    </w:rPr>
                                    <w:t>Category</w:t>
                                  </w:r>
                                </w:p>
                              </w:tc>
                              <w:tc>
                                <w:tcPr>
                                  <w:tcW w:w="5501" w:type="dxa"/>
                                  <w:shd w:val="clear" w:color="auto" w:fill="BFECFA"/>
                                </w:tcPr>
                                <w:p>
                                  <w:pPr>
                                    <w:pStyle w:val="TableParagraph"/>
                                    <w:spacing w:before="92"/>
                                    <w:ind w:left="227"/>
                                    <w:rPr>
                                      <w:rFonts w:ascii="Century Gothic"/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Century Gothic"/>
                                      <w:b/>
                                      <w:color w:val="231F20"/>
                                      <w:spacing w:val="-2"/>
                                      <w:sz w:val="19"/>
                                    </w:rPr>
                                    <w:t>Description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94" w:hRule="atLeast"/>
                              </w:trPr>
                              <w:tc>
                                <w:tcPr>
                                  <w:tcW w:w="1239" w:type="dxa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5"/>
                                    <w:ind w:left="184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19"/>
                                    </w:rPr>
                                    <w:t>YesFM</w:t>
                                  </w:r>
                                </w:p>
                              </w:tc>
                              <w:tc>
                                <w:tcPr>
                                  <w:tcW w:w="5501" w:type="dxa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5"/>
                                    <w:ind w:left="227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9"/>
                                    </w:rPr>
                                    <w:t>Older</w:t>
                                  </w:r>
                                  <w:r>
                                    <w:rPr>
                                      <w:color w:val="231F20"/>
                                      <w:spacing w:val="7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w w:val="90"/>
                                      <w:sz w:val="19"/>
                                    </w:rPr>
                                    <w:t>participants</w:t>
                                  </w:r>
                                  <w:r>
                                    <w:rPr>
                                      <w:color w:val="231F20"/>
                                      <w:spacing w:val="7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w w:val="90"/>
                                      <w:sz w:val="19"/>
                                    </w:rPr>
                                    <w:t>diagnosed</w:t>
                                  </w:r>
                                  <w:r>
                                    <w:rPr>
                                      <w:color w:val="231F20"/>
                                      <w:spacing w:val="7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w w:val="90"/>
                                      <w:sz w:val="19"/>
                                    </w:rPr>
                                    <w:t>with</w:t>
                                  </w:r>
                                  <w:r>
                                    <w:rPr>
                                      <w:color w:val="231F20"/>
                                      <w:spacing w:val="7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w w:val="90"/>
                                      <w:sz w:val="19"/>
                                    </w:rPr>
                                    <w:t>Fibromyalgia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39" w:hRule="atLeast"/>
                              </w:trPr>
                              <w:tc>
                                <w:tcPr>
                                  <w:tcW w:w="1239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5F7FD"/>
                                </w:tcPr>
                                <w:p>
                                  <w:pPr>
                                    <w:pStyle w:val="TableParagraph"/>
                                    <w:spacing w:before="107"/>
                                    <w:ind w:left="184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4"/>
                                      <w:sz w:val="19"/>
                                    </w:rPr>
                                    <w:t>NoFM</w:t>
                                  </w:r>
                                </w:p>
                              </w:tc>
                              <w:tc>
                                <w:tcPr>
                                  <w:tcW w:w="5501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E5F7FD"/>
                                </w:tcPr>
                                <w:p>
                                  <w:pPr>
                                    <w:pStyle w:val="TableParagraph"/>
                                    <w:spacing w:before="107"/>
                                    <w:ind w:left="227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9"/>
                                    </w:rPr>
                                    <w:t>Older</w:t>
                                  </w:r>
                                  <w:r>
                                    <w:rPr>
                                      <w:color w:val="231F20"/>
                                      <w:spacing w:val="5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w w:val="90"/>
                                      <w:sz w:val="19"/>
                                    </w:rPr>
                                    <w:t>participants</w:t>
                                  </w:r>
                                  <w:r>
                                    <w:rPr>
                                      <w:color w:val="231F20"/>
                                      <w:spacing w:val="5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w w:val="90"/>
                                      <w:sz w:val="19"/>
                                    </w:rPr>
                                    <w:t>not</w:t>
                                  </w:r>
                                  <w:r>
                                    <w:rPr>
                                      <w:color w:val="231F20"/>
                                      <w:spacing w:val="6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w w:val="90"/>
                                      <w:sz w:val="19"/>
                                    </w:rPr>
                                    <w:t>diagnosed</w:t>
                                  </w:r>
                                  <w:r>
                                    <w:rPr>
                                      <w:color w:val="231F20"/>
                                      <w:spacing w:val="5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w w:val="90"/>
                                      <w:sz w:val="19"/>
                                    </w:rPr>
                                    <w:t>with</w:t>
                                  </w:r>
                                  <w:r>
                                    <w:rPr>
                                      <w:color w:val="231F20"/>
                                      <w:spacing w:val="6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w w:val="90"/>
                                      <w:sz w:val="19"/>
                                    </w:rPr>
                                    <w:t>Fibromyalgia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47" w:hRule="atLeast"/>
                              </w:trPr>
                              <w:tc>
                                <w:tcPr>
                                  <w:tcW w:w="1239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14"/>
                                    <w:ind w:left="184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19"/>
                                    </w:rPr>
                                    <w:t>Young</w:t>
                                  </w:r>
                                </w:p>
                              </w:tc>
                              <w:tc>
                                <w:tcPr>
                                  <w:tcW w:w="5501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14"/>
                                    <w:ind w:left="227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9"/>
                                    </w:rPr>
                                    <w:t>Younger</w:t>
                                  </w:r>
                                  <w:r>
                                    <w:rPr>
                                      <w:color w:val="231F20"/>
                                      <w:spacing w:val="9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w w:val="90"/>
                                      <w:sz w:val="19"/>
                                    </w:rPr>
                                    <w:t>participants</w:t>
                                  </w:r>
                                  <w:r>
                                    <w:rPr>
                                      <w:color w:val="231F20"/>
                                      <w:spacing w:val="10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w w:val="90"/>
                                      <w:sz w:val="19"/>
                                    </w:rPr>
                                    <w:t>not</w:t>
                                  </w:r>
                                  <w:r>
                                    <w:rPr>
                                      <w:color w:val="231F20"/>
                                      <w:spacing w:val="10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w w:val="90"/>
                                      <w:sz w:val="19"/>
                                    </w:rPr>
                                    <w:t>diagnosed</w:t>
                                  </w:r>
                                  <w:r>
                                    <w:rPr>
                                      <w:color w:val="231F20"/>
                                      <w:spacing w:val="10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w w:val="90"/>
                                      <w:sz w:val="19"/>
                                    </w:rPr>
                                    <w:t>with</w:t>
                                  </w:r>
                                  <w:r>
                                    <w:rPr>
                                      <w:color w:val="231F20"/>
                                      <w:spacing w:val="10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w w:val="90"/>
                                      <w:sz w:val="19"/>
                                    </w:rPr>
                                    <w:t>Fibromyalgia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0.203293pt;margin-top:-82.343506pt;width:343.55pt;height:90.65pt;mso-position-horizontal-relative:page;mso-position-vertical-relative:paragraph;z-index:15730688" type="#_x0000_t202" id="docshape2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  <w:right w:val="single" w:sz="6" w:space="0" w:color="231F20"/>
                          <w:insideH w:val="single" w:sz="6" w:space="0" w:color="231F20"/>
                          <w:insideV w:val="single" w:sz="6" w:space="0" w:color="231F2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239"/>
                        <w:gridCol w:w="5501"/>
                      </w:tblGrid>
                      <w:tr>
                        <w:trPr>
                          <w:trHeight w:val="388" w:hRule="atLeast"/>
                        </w:trPr>
                        <w:tc>
                          <w:tcPr>
                            <w:tcW w:w="1239" w:type="dxa"/>
                            <w:shd w:val="clear" w:color="auto" w:fill="BFECFA"/>
                          </w:tcPr>
                          <w:p>
                            <w:pPr>
                              <w:pStyle w:val="TableParagraph"/>
                              <w:spacing w:before="92"/>
                              <w:ind w:left="163"/>
                              <w:rPr>
                                <w:rFonts w:ascii="Century Gothic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2"/>
                                <w:sz w:val="19"/>
                              </w:rPr>
                              <w:t>Category</w:t>
                            </w:r>
                          </w:p>
                        </w:tc>
                        <w:tc>
                          <w:tcPr>
                            <w:tcW w:w="5501" w:type="dxa"/>
                            <w:shd w:val="clear" w:color="auto" w:fill="BFECFA"/>
                          </w:tcPr>
                          <w:p>
                            <w:pPr>
                              <w:pStyle w:val="TableParagraph"/>
                              <w:spacing w:before="92"/>
                              <w:ind w:left="227"/>
                              <w:rPr>
                                <w:rFonts w:ascii="Century Gothic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2"/>
                                <w:sz w:val="19"/>
                              </w:rPr>
                              <w:t>Description</w:t>
                            </w:r>
                          </w:p>
                        </w:tc>
                      </w:tr>
                      <w:tr>
                        <w:trPr>
                          <w:trHeight w:val="494" w:hRule="atLeast"/>
                        </w:trPr>
                        <w:tc>
                          <w:tcPr>
                            <w:tcW w:w="1239" w:type="dxa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5"/>
                              <w:ind w:left="184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9"/>
                              </w:rPr>
                              <w:t>YesFM</w:t>
                            </w:r>
                          </w:p>
                        </w:tc>
                        <w:tc>
                          <w:tcPr>
                            <w:tcW w:w="5501" w:type="dxa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5"/>
                              <w:ind w:left="227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9"/>
                              </w:rPr>
                              <w:t>Older</w:t>
                            </w:r>
                            <w:r>
                              <w:rPr>
                                <w:color w:val="231F20"/>
                                <w:spacing w:val="7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  <w:sz w:val="19"/>
                              </w:rPr>
                              <w:t>participants</w:t>
                            </w:r>
                            <w:r>
                              <w:rPr>
                                <w:color w:val="231F20"/>
                                <w:spacing w:val="7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  <w:sz w:val="19"/>
                              </w:rPr>
                              <w:t>diagnosed</w:t>
                            </w:r>
                            <w:r>
                              <w:rPr>
                                <w:color w:val="231F20"/>
                                <w:spacing w:val="7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  <w:sz w:val="19"/>
                              </w:rPr>
                              <w:t>with</w:t>
                            </w:r>
                            <w:r>
                              <w:rPr>
                                <w:color w:val="231F20"/>
                                <w:spacing w:val="7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  <w:sz w:val="19"/>
                              </w:rPr>
                              <w:t>Fibromyalgia</w:t>
                            </w:r>
                          </w:p>
                        </w:tc>
                      </w:tr>
                      <w:tr>
                        <w:trPr>
                          <w:trHeight w:val="439" w:hRule="atLeast"/>
                        </w:trPr>
                        <w:tc>
                          <w:tcPr>
                            <w:tcW w:w="1239" w:type="dxa"/>
                            <w:tcBorders>
                              <w:top w:val="nil"/>
                              <w:bottom w:val="nil"/>
                            </w:tcBorders>
                            <w:shd w:val="clear" w:color="auto" w:fill="E5F7FD"/>
                          </w:tcPr>
                          <w:p>
                            <w:pPr>
                              <w:pStyle w:val="TableParagraph"/>
                              <w:spacing w:before="107"/>
                              <w:ind w:left="184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19"/>
                              </w:rPr>
                              <w:t>NoFM</w:t>
                            </w:r>
                          </w:p>
                        </w:tc>
                        <w:tc>
                          <w:tcPr>
                            <w:tcW w:w="5501" w:type="dxa"/>
                            <w:tcBorders>
                              <w:top w:val="nil"/>
                              <w:bottom w:val="nil"/>
                            </w:tcBorders>
                            <w:shd w:val="clear" w:color="auto" w:fill="E5F7FD"/>
                          </w:tcPr>
                          <w:p>
                            <w:pPr>
                              <w:pStyle w:val="TableParagraph"/>
                              <w:spacing w:before="107"/>
                              <w:ind w:left="227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9"/>
                              </w:rPr>
                              <w:t>Older</w:t>
                            </w:r>
                            <w:r>
                              <w:rPr>
                                <w:color w:val="231F20"/>
                                <w:spacing w:val="5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  <w:sz w:val="19"/>
                              </w:rPr>
                              <w:t>participants</w:t>
                            </w:r>
                            <w:r>
                              <w:rPr>
                                <w:color w:val="231F20"/>
                                <w:spacing w:val="5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  <w:sz w:val="19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6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  <w:sz w:val="19"/>
                              </w:rPr>
                              <w:t>diagnosed</w:t>
                            </w:r>
                            <w:r>
                              <w:rPr>
                                <w:color w:val="231F20"/>
                                <w:spacing w:val="5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  <w:sz w:val="19"/>
                              </w:rPr>
                              <w:t>with</w:t>
                            </w:r>
                            <w:r>
                              <w:rPr>
                                <w:color w:val="231F20"/>
                                <w:spacing w:val="6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  <w:sz w:val="19"/>
                              </w:rPr>
                              <w:t>Fibromyalgia</w:t>
                            </w:r>
                          </w:p>
                        </w:tc>
                      </w:tr>
                      <w:tr>
                        <w:trPr>
                          <w:trHeight w:val="447" w:hRule="atLeast"/>
                        </w:trPr>
                        <w:tc>
                          <w:tcPr>
                            <w:tcW w:w="1239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114"/>
                              <w:ind w:left="184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9"/>
                              </w:rPr>
                              <w:t>Young</w:t>
                            </w:r>
                          </w:p>
                        </w:tc>
                        <w:tc>
                          <w:tcPr>
                            <w:tcW w:w="5501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114"/>
                              <w:ind w:left="227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9"/>
                              </w:rPr>
                              <w:t>Younger</w:t>
                            </w:r>
                            <w:r>
                              <w:rPr>
                                <w:color w:val="231F20"/>
                                <w:spacing w:val="9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  <w:sz w:val="19"/>
                              </w:rPr>
                              <w:t>participants</w:t>
                            </w:r>
                            <w:r>
                              <w:rPr>
                                <w:color w:val="231F20"/>
                                <w:spacing w:val="10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  <w:sz w:val="19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10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  <w:sz w:val="19"/>
                              </w:rPr>
                              <w:t>diagnosed</w:t>
                            </w:r>
                            <w:r>
                              <w:rPr>
                                <w:color w:val="231F20"/>
                                <w:spacing w:val="10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  <w:sz w:val="19"/>
                              </w:rPr>
                              <w:t>with</w:t>
                            </w:r>
                            <w:r>
                              <w:rPr>
                                <w:color w:val="231F20"/>
                                <w:spacing w:val="10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  <w:sz w:val="19"/>
                              </w:rPr>
                              <w:t>Fibromyalgia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Century Gothic" w:hAnsi="Century Gothic"/>
          <w:b/>
          <w:color w:val="231F20"/>
          <w:w w:val="90"/>
          <w:sz w:val="19"/>
        </w:rPr>
        <w:t>Procedures:</w:t>
      </w:r>
      <w:r>
        <w:rPr>
          <w:rFonts w:ascii="Century Gothic" w:hAnsi="Century Gothic"/>
          <w:b/>
          <w:color w:val="231F20"/>
          <w:spacing w:val="-2"/>
          <w:sz w:val="19"/>
        </w:rPr>
        <w:t> </w:t>
      </w:r>
      <w:r>
        <w:rPr>
          <w:color w:val="231F20"/>
          <w:w w:val="90"/>
          <w:sz w:val="19"/>
        </w:rPr>
        <w:t>Participants</w:t>
      </w:r>
      <w:r>
        <w:rPr>
          <w:color w:val="231F20"/>
          <w:spacing w:val="-5"/>
          <w:sz w:val="19"/>
        </w:rPr>
        <w:t> </w:t>
      </w:r>
      <w:r>
        <w:rPr>
          <w:color w:val="231F20"/>
          <w:w w:val="90"/>
          <w:sz w:val="19"/>
        </w:rPr>
        <w:t>tested</w:t>
      </w:r>
      <w:r>
        <w:rPr>
          <w:color w:val="231F20"/>
          <w:spacing w:val="-5"/>
          <w:sz w:val="19"/>
        </w:rPr>
        <w:t> </w:t>
      </w:r>
      <w:r>
        <w:rPr>
          <w:color w:val="231F20"/>
          <w:w w:val="90"/>
          <w:sz w:val="19"/>
        </w:rPr>
        <w:t>individually</w:t>
      </w:r>
      <w:r>
        <w:rPr>
          <w:color w:val="231F20"/>
          <w:spacing w:val="-5"/>
          <w:sz w:val="19"/>
        </w:rPr>
        <w:t> </w:t>
      </w:r>
      <w:r>
        <w:rPr>
          <w:color w:val="231F20"/>
          <w:w w:val="90"/>
          <w:sz w:val="19"/>
        </w:rPr>
        <w:t>in</w:t>
      </w:r>
      <w:r>
        <w:rPr>
          <w:color w:val="231F20"/>
          <w:spacing w:val="-5"/>
          <w:sz w:val="19"/>
        </w:rPr>
        <w:t> </w:t>
      </w:r>
      <w:r>
        <w:rPr>
          <w:color w:val="231F20"/>
          <w:w w:val="90"/>
          <w:sz w:val="19"/>
        </w:rPr>
        <w:t>sessions</w:t>
      </w:r>
      <w:r>
        <w:rPr>
          <w:color w:val="231F20"/>
          <w:spacing w:val="-5"/>
          <w:sz w:val="19"/>
        </w:rPr>
        <w:t> </w:t>
      </w:r>
      <w:r>
        <w:rPr>
          <w:color w:val="231F20"/>
          <w:w w:val="90"/>
          <w:sz w:val="19"/>
        </w:rPr>
        <w:t>lasting</w:t>
      </w:r>
      <w:r>
        <w:rPr>
          <w:color w:val="231F20"/>
          <w:spacing w:val="-5"/>
          <w:sz w:val="19"/>
        </w:rPr>
        <w:t> </w:t>
      </w:r>
      <w:r>
        <w:rPr>
          <w:color w:val="231F20"/>
          <w:w w:val="90"/>
          <w:sz w:val="19"/>
        </w:rPr>
        <w:t>40</w:t>
      </w:r>
      <w:r>
        <w:rPr>
          <w:color w:val="231F20"/>
          <w:spacing w:val="-5"/>
          <w:sz w:val="19"/>
        </w:rPr>
        <w:t> </w:t>
      </w:r>
      <w:r>
        <w:rPr>
          <w:color w:val="231F20"/>
          <w:w w:val="90"/>
          <w:sz w:val="19"/>
        </w:rPr>
        <w:t>to</w:t>
      </w:r>
      <w:r>
        <w:rPr>
          <w:color w:val="231F20"/>
          <w:spacing w:val="-5"/>
          <w:sz w:val="19"/>
        </w:rPr>
        <w:t> </w:t>
      </w:r>
      <w:r>
        <w:rPr>
          <w:color w:val="231F20"/>
          <w:w w:val="90"/>
          <w:sz w:val="19"/>
        </w:rPr>
        <w:t>60</w:t>
      </w:r>
      <w:r>
        <w:rPr>
          <w:color w:val="231F20"/>
          <w:spacing w:val="-5"/>
          <w:sz w:val="19"/>
        </w:rPr>
        <w:t> </w:t>
      </w:r>
      <w:r>
        <w:rPr>
          <w:color w:val="231F20"/>
          <w:spacing w:val="-2"/>
          <w:w w:val="90"/>
          <w:sz w:val="19"/>
        </w:rPr>
        <w:t>minutes</w:t>
      </w:r>
    </w:p>
    <w:p>
      <w:pPr>
        <w:pStyle w:val="BodyText"/>
        <w:spacing w:before="5"/>
        <w:ind w:left="796"/>
      </w:pPr>
      <w:r>
        <w:rPr/>
        <w:br w:type="column"/>
      </w:r>
      <w:r>
        <w:rPr>
          <w:color w:val="231F20"/>
          <w:w w:val="90"/>
        </w:rPr>
        <w:t>(not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entered):</w:t>
      </w:r>
      <w:r>
        <w:rPr>
          <w:color w:val="231F20"/>
          <w:spacing w:val="-5"/>
          <w:w w:val="90"/>
        </w:rPr>
        <w:t> </w:t>
      </w:r>
      <w:r>
        <w:rPr>
          <w:color w:val="231F20"/>
          <w:w w:val="90"/>
        </w:rPr>
        <w:t>age,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stiffness</w:t>
      </w:r>
      <w:r>
        <w:rPr>
          <w:color w:val="231F20"/>
          <w:spacing w:val="-5"/>
          <w:w w:val="90"/>
        </w:rPr>
        <w:t> </w:t>
      </w:r>
      <w:r>
        <w:rPr>
          <w:color w:val="231F20"/>
          <w:w w:val="90"/>
        </w:rPr>
        <w:t>in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the</w:t>
      </w:r>
      <w:r>
        <w:rPr>
          <w:color w:val="231F20"/>
          <w:spacing w:val="-5"/>
          <w:w w:val="90"/>
        </w:rPr>
        <w:t> </w:t>
      </w:r>
      <w:r>
        <w:rPr>
          <w:color w:val="231F20"/>
          <w:w w:val="90"/>
        </w:rPr>
        <w:t>morning,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and</w:t>
      </w:r>
      <w:r>
        <w:rPr>
          <w:color w:val="231F20"/>
          <w:spacing w:val="-5"/>
          <w:w w:val="90"/>
        </w:rPr>
        <w:t> </w:t>
      </w:r>
      <w:r>
        <w:rPr>
          <w:color w:val="231F20"/>
          <w:w w:val="90"/>
        </w:rPr>
        <w:t>staying</w:t>
      </w:r>
      <w:r>
        <w:rPr>
          <w:color w:val="231F20"/>
          <w:spacing w:val="-6"/>
          <w:w w:val="90"/>
        </w:rPr>
        <w:t> </w:t>
      </w:r>
      <w:r>
        <w:rPr>
          <w:color w:val="231F20"/>
          <w:spacing w:val="-2"/>
          <w:w w:val="90"/>
        </w:rPr>
        <w:t>asleep</w:t>
      </w:r>
    </w:p>
    <w:sectPr>
      <w:type w:val="continuous"/>
      <w:pgSz w:w="31660" w:h="13570" w:orient="landscape"/>
      <w:pgMar w:top="360" w:bottom="280" w:left="260" w:right="260"/>
      <w:cols w:num="2" w:equalWidth="0">
        <w:col w:w="18342" w:space="40"/>
        <w:col w:w="1275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  <w:font w:name="Wingdings">
    <w:altName w:val="Wingdings"/>
    <w:charset w:val="2"/>
    <w:family w:val="auto"/>
    <w:pitch w:val="variable"/>
  </w:font>
  <w:font w:name="Trebuchet MS">
    <w:altName w:val="Trebuchet MS"/>
    <w:charset w:val="0"/>
    <w:family w:val="swiss"/>
    <w:pitch w:val="variable"/>
  </w:font>
  <w:font w:name="Gill Sans MT">
    <w:altName w:val="Gill Sans MT"/>
    <w:charset w:val="0"/>
    <w:family w:val="swiss"/>
    <w:pitch w:val="variable"/>
  </w:font>
  <w:font w:name="Arial">
    <w:altName w:val="Arial"/>
    <w:charset w:val="0"/>
    <w:family w:val="swiss"/>
    <w:pitch w:val="variable"/>
  </w:font>
  <w:font w:name="Tahoma">
    <w:altName w:val="Tahoma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"/>
      <w:lvlJc w:val="left"/>
      <w:pPr>
        <w:ind w:left="12107" w:hanging="168"/>
      </w:pPr>
      <w:rPr>
        <w:rFonts w:hint="default" w:ascii="Wingdings" w:hAnsi="Wingdings" w:eastAsia="Wingdings" w:cs="Wingdings"/>
        <w:b w:val="0"/>
        <w:bCs w:val="0"/>
        <w:i w:val="0"/>
        <w:iCs w:val="0"/>
        <w:color w:val="007DB0"/>
        <w:spacing w:val="0"/>
        <w:w w:val="99"/>
        <w:sz w:val="19"/>
        <w:szCs w:val="1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724" w:hanging="16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348" w:hanging="16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972" w:hanging="16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4596" w:hanging="16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5220" w:hanging="16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5844" w:hanging="16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6469" w:hanging="16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7093" w:hanging="16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"/>
      <w:lvlJc w:val="left"/>
      <w:pPr>
        <w:ind w:left="312" w:hanging="189"/>
      </w:pPr>
      <w:rPr>
        <w:rFonts w:hint="default" w:ascii="Wingdings" w:hAnsi="Wingdings" w:eastAsia="Wingdings" w:cs="Wingdings"/>
        <w:b w:val="0"/>
        <w:bCs w:val="0"/>
        <w:i w:val="0"/>
        <w:iCs w:val="0"/>
        <w:color w:val="007DB0"/>
        <w:spacing w:val="0"/>
        <w:w w:val="99"/>
        <w:sz w:val="19"/>
        <w:szCs w:val="1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44" w:hanging="133"/>
      </w:pPr>
      <w:rPr>
        <w:rFonts w:hint="default" w:ascii="Century Gothic" w:hAnsi="Century Gothic" w:eastAsia="Century Gothic" w:cs="Century Gothic"/>
        <w:b/>
        <w:bCs/>
        <w:i w:val="0"/>
        <w:iCs w:val="0"/>
        <w:color w:val="D2232A"/>
        <w:spacing w:val="0"/>
        <w:w w:val="59"/>
        <w:sz w:val="19"/>
        <w:szCs w:val="19"/>
        <w:lang w:val="en-US" w:eastAsia="en-US" w:bidi="ar-SA"/>
      </w:rPr>
    </w:lvl>
    <w:lvl w:ilvl="2">
      <w:start w:val="0"/>
      <w:numFmt w:val="bullet"/>
      <w:lvlText w:val="•"/>
      <w:lvlJc w:val="left"/>
      <w:pPr>
        <w:ind w:left="-1329" w:hanging="13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-3098" w:hanging="13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-4866" w:hanging="13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-6635" w:hanging="13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8404" w:hanging="13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10172" w:hanging="13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11941" w:hanging="133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4"/>
      <w:outlineLvl w:val="1"/>
    </w:pPr>
    <w:rPr>
      <w:rFonts w:ascii="Century Gothic" w:hAnsi="Century Gothic" w:eastAsia="Century Gothic" w:cs="Century Gothic"/>
      <w:b/>
      <w:bCs/>
      <w:sz w:val="25"/>
      <w:szCs w:val="25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443" w:hanging="131"/>
    </w:pPr>
    <w:rPr>
      <w:rFonts w:ascii="Trebuchet MS" w:hAnsi="Trebuchet MS" w:eastAsia="Trebuchet MS" w:cs="Trebuchet MS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Cherry Katschke GSA 2012</dc:title>
  <dcterms:created xsi:type="dcterms:W3CDTF">2026-09-28T22:00:23Z</dcterms:created>
  <dcterms:modified xsi:type="dcterms:W3CDTF">2026-09-28T22:00:23Z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2012-11-14T00:00:00Z</vt:filetime>
  </property>
  <property fmtid="{D5CDD505-2E9C-101B-9397-08002B2CF9AE}" pid="3" name="Creator">
    <vt:lpwstr>Adobe Illustrator CS6 (Macintosh)</vt:lpwstr>
  </property>
  <property fmtid="{D5CDD505-2E9C-101B-9397-08002B2CF9AE}" pid="4" name="LastSaved">
    <vt:filetime>2026-09-28T00:00:00Z</vt:filetime>
  </property>
  <property fmtid="{D5CDD505-2E9C-101B-9397-08002B2CF9AE}" pid="5" name="Producer">
    <vt:lpwstr>Adobe PDF library 10.01</vt:lpwstr>
  </property>
</Properties>
</file>